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DD98D" w14:textId="77777777" w:rsidR="0099024A" w:rsidRPr="006968A2" w:rsidRDefault="0099024A" w:rsidP="0099024A">
      <w:pPr>
        <w:rPr>
          <w:rFonts w:ascii="Arial" w:hAnsi="Arial" w:cs="Arial"/>
          <w:b/>
          <w:sz w:val="18"/>
          <w:szCs w:val="18"/>
        </w:rPr>
      </w:pPr>
      <w:r>
        <w:rPr>
          <w:rFonts w:ascii="Arial" w:hAnsi="Arial" w:cs="Arial"/>
          <w:b/>
          <w:sz w:val="18"/>
          <w:szCs w:val="18"/>
        </w:rPr>
        <w:br/>
      </w:r>
    </w:p>
    <w:tbl>
      <w:tblPr>
        <w:tblW w:w="9497" w:type="dxa"/>
        <w:tblInd w:w="534" w:type="dxa"/>
        <w:tblLook w:val="00A0" w:firstRow="1" w:lastRow="0" w:firstColumn="1" w:lastColumn="0" w:noHBand="0" w:noVBand="0"/>
      </w:tblPr>
      <w:tblGrid>
        <w:gridCol w:w="708"/>
        <w:gridCol w:w="34"/>
        <w:gridCol w:w="708"/>
        <w:gridCol w:w="8047"/>
      </w:tblGrid>
      <w:tr w:rsidR="0099024A" w:rsidRPr="006968A2" w14:paraId="04C2A4DB" w14:textId="77777777" w:rsidTr="00E05720">
        <w:tc>
          <w:tcPr>
            <w:tcW w:w="708" w:type="dxa"/>
          </w:tcPr>
          <w:p w14:paraId="1EBFEBCA" w14:textId="77777777" w:rsidR="0099024A" w:rsidRPr="006968A2" w:rsidRDefault="0099024A" w:rsidP="00E05720">
            <w:pPr>
              <w:jc w:val="center"/>
              <w:outlineLvl w:val="0"/>
              <w:rPr>
                <w:rFonts w:ascii="Arial" w:hAnsi="Arial" w:cs="Arial"/>
                <w:b/>
                <w:bCs/>
                <w:sz w:val="28"/>
                <w:szCs w:val="28"/>
              </w:rPr>
            </w:pPr>
            <w:r w:rsidRPr="006968A2">
              <w:rPr>
                <w:rFonts w:ascii="Arial" w:hAnsi="Arial" w:cs="Arial"/>
                <w:b/>
                <w:bCs/>
                <w:sz w:val="28"/>
                <w:szCs w:val="28"/>
              </w:rPr>
              <w:t>A</w:t>
            </w:r>
          </w:p>
        </w:tc>
        <w:tc>
          <w:tcPr>
            <w:tcW w:w="8789" w:type="dxa"/>
            <w:gridSpan w:val="3"/>
          </w:tcPr>
          <w:p w14:paraId="43C557B5" w14:textId="77777777" w:rsidR="0099024A" w:rsidRPr="006968A2" w:rsidRDefault="0099024A" w:rsidP="00E05720">
            <w:pPr>
              <w:outlineLvl w:val="0"/>
              <w:rPr>
                <w:rFonts w:ascii="Arial" w:hAnsi="Arial" w:cs="Arial"/>
                <w:b/>
                <w:bCs/>
                <w:sz w:val="28"/>
                <w:szCs w:val="28"/>
              </w:rPr>
            </w:pPr>
            <w:bookmarkStart w:id="0" w:name="_Toc277248867"/>
            <w:r w:rsidRPr="006968A2">
              <w:rPr>
                <w:rFonts w:ascii="Arial" w:hAnsi="Arial" w:cs="Arial"/>
                <w:b/>
                <w:bCs/>
                <w:sz w:val="28"/>
                <w:szCs w:val="28"/>
              </w:rPr>
              <w:t>EXPLANATION OF TERMS USED</w:t>
            </w:r>
            <w:bookmarkEnd w:id="0"/>
          </w:p>
        </w:tc>
      </w:tr>
      <w:tr w:rsidR="0099024A" w:rsidRPr="006968A2" w14:paraId="5708DE91" w14:textId="77777777" w:rsidTr="00E05720">
        <w:tc>
          <w:tcPr>
            <w:tcW w:w="708" w:type="dxa"/>
          </w:tcPr>
          <w:p w14:paraId="3A3B20D4" w14:textId="77777777" w:rsidR="0099024A" w:rsidRPr="006968A2" w:rsidRDefault="0099024A" w:rsidP="00E05720">
            <w:pPr>
              <w:jc w:val="center"/>
              <w:rPr>
                <w:rFonts w:ascii="Arial" w:hAnsi="Arial" w:cs="Arial"/>
                <w:b/>
                <w:bCs/>
                <w:sz w:val="24"/>
              </w:rPr>
            </w:pPr>
          </w:p>
        </w:tc>
        <w:tc>
          <w:tcPr>
            <w:tcW w:w="8789" w:type="dxa"/>
            <w:gridSpan w:val="3"/>
          </w:tcPr>
          <w:p w14:paraId="0967327F" w14:textId="77777777" w:rsidR="0099024A" w:rsidRPr="006968A2" w:rsidRDefault="0099024A" w:rsidP="00E05720">
            <w:pPr>
              <w:rPr>
                <w:rFonts w:ascii="Arial" w:hAnsi="Arial" w:cs="Arial"/>
                <w:b/>
                <w:bCs/>
                <w:sz w:val="24"/>
                <w:u w:val="single"/>
              </w:rPr>
            </w:pPr>
          </w:p>
        </w:tc>
      </w:tr>
      <w:tr w:rsidR="0099024A" w:rsidRPr="006968A2" w14:paraId="631DEC9B" w14:textId="77777777" w:rsidTr="00E05720">
        <w:tc>
          <w:tcPr>
            <w:tcW w:w="708" w:type="dxa"/>
          </w:tcPr>
          <w:p w14:paraId="0A4F55DE" w14:textId="77777777" w:rsidR="0099024A" w:rsidRPr="00DB33E6" w:rsidRDefault="0099024A" w:rsidP="00E05720">
            <w:pPr>
              <w:jc w:val="center"/>
              <w:rPr>
                <w:rFonts w:ascii="Arial" w:hAnsi="Arial" w:cs="Arial"/>
                <w:bCs/>
                <w:sz w:val="24"/>
                <w:szCs w:val="24"/>
              </w:rPr>
            </w:pPr>
            <w:r w:rsidRPr="00DB33E6">
              <w:rPr>
                <w:rFonts w:ascii="Arial" w:hAnsi="Arial" w:cs="Arial"/>
                <w:bCs/>
                <w:sz w:val="24"/>
                <w:szCs w:val="24"/>
              </w:rPr>
              <w:t>1.1</w:t>
            </w:r>
          </w:p>
        </w:tc>
        <w:tc>
          <w:tcPr>
            <w:tcW w:w="8789" w:type="dxa"/>
            <w:gridSpan w:val="3"/>
          </w:tcPr>
          <w:p w14:paraId="209DDC6C" w14:textId="77777777" w:rsidR="0099024A" w:rsidRPr="00DB33E6" w:rsidRDefault="0099024A" w:rsidP="00E05720">
            <w:pPr>
              <w:rPr>
                <w:rFonts w:ascii="Arial" w:hAnsi="Arial" w:cs="Arial"/>
                <w:bCs/>
                <w:sz w:val="24"/>
                <w:szCs w:val="24"/>
                <w:u w:val="single"/>
              </w:rPr>
            </w:pPr>
            <w:r w:rsidRPr="00DB33E6">
              <w:rPr>
                <w:rFonts w:ascii="Arial" w:hAnsi="Arial" w:cs="Arial"/>
                <w:sz w:val="24"/>
                <w:szCs w:val="24"/>
              </w:rPr>
              <w:t>NCA - Net Capacity Assessment is a government prescribed assessment of the</w:t>
            </w:r>
            <w:r w:rsidRPr="00DB33E6">
              <w:rPr>
                <w:rFonts w:ascii="Arial" w:hAnsi="Arial" w:cs="Arial"/>
                <w:sz w:val="24"/>
                <w:szCs w:val="24"/>
                <w:lang w:val="en-US"/>
              </w:rPr>
              <w:t xml:space="preserve"> </w:t>
            </w:r>
            <w:r w:rsidRPr="00E738E9">
              <w:rPr>
                <w:rFonts w:ascii="Arial" w:hAnsi="Arial" w:cs="Arial"/>
                <w:sz w:val="24"/>
                <w:szCs w:val="24"/>
                <w:lang w:val="en-US"/>
              </w:rPr>
              <w:t>physical capacity</w:t>
            </w:r>
            <w:r w:rsidRPr="00DB33E6">
              <w:rPr>
                <w:rFonts w:ascii="Arial" w:hAnsi="Arial" w:cs="Arial"/>
                <w:sz w:val="24"/>
                <w:szCs w:val="24"/>
                <w:lang w:val="en-US"/>
              </w:rPr>
              <w:t xml:space="preserve"> of a school used to indicate the number of pupil places available.</w:t>
            </w:r>
          </w:p>
        </w:tc>
      </w:tr>
      <w:tr w:rsidR="0099024A" w:rsidRPr="006968A2" w14:paraId="1B337610" w14:textId="77777777" w:rsidTr="00E05720">
        <w:tc>
          <w:tcPr>
            <w:tcW w:w="708" w:type="dxa"/>
          </w:tcPr>
          <w:p w14:paraId="0E0ADA31" w14:textId="77777777" w:rsidR="0099024A" w:rsidRPr="00DB33E6" w:rsidRDefault="0099024A" w:rsidP="00E05720">
            <w:pPr>
              <w:jc w:val="center"/>
              <w:rPr>
                <w:rFonts w:ascii="Arial" w:hAnsi="Arial" w:cs="Arial"/>
                <w:bCs/>
                <w:sz w:val="24"/>
                <w:szCs w:val="24"/>
              </w:rPr>
            </w:pPr>
          </w:p>
        </w:tc>
        <w:tc>
          <w:tcPr>
            <w:tcW w:w="8789" w:type="dxa"/>
            <w:gridSpan w:val="3"/>
          </w:tcPr>
          <w:p w14:paraId="51614225" w14:textId="77777777" w:rsidR="0099024A" w:rsidRPr="00DB33E6" w:rsidRDefault="0099024A" w:rsidP="00E05720">
            <w:pPr>
              <w:rPr>
                <w:rFonts w:ascii="Arial" w:hAnsi="Arial" w:cs="Arial"/>
                <w:bCs/>
                <w:sz w:val="24"/>
                <w:szCs w:val="24"/>
                <w:u w:val="single"/>
              </w:rPr>
            </w:pPr>
          </w:p>
        </w:tc>
      </w:tr>
      <w:tr w:rsidR="0099024A" w:rsidRPr="006968A2" w14:paraId="539595A6" w14:textId="77777777" w:rsidTr="00E05720">
        <w:tc>
          <w:tcPr>
            <w:tcW w:w="708" w:type="dxa"/>
          </w:tcPr>
          <w:p w14:paraId="2044F784" w14:textId="77777777" w:rsidR="0099024A" w:rsidRPr="00DB33E6" w:rsidRDefault="0099024A" w:rsidP="00E05720">
            <w:pPr>
              <w:jc w:val="center"/>
              <w:rPr>
                <w:rFonts w:ascii="Arial" w:hAnsi="Arial" w:cs="Arial"/>
                <w:bCs/>
                <w:sz w:val="24"/>
                <w:szCs w:val="24"/>
              </w:rPr>
            </w:pPr>
            <w:r w:rsidRPr="00DB33E6">
              <w:rPr>
                <w:rFonts w:ascii="Arial" w:hAnsi="Arial" w:cs="Arial"/>
                <w:bCs/>
                <w:sz w:val="24"/>
                <w:szCs w:val="24"/>
              </w:rPr>
              <w:t>1.2</w:t>
            </w:r>
          </w:p>
        </w:tc>
        <w:tc>
          <w:tcPr>
            <w:tcW w:w="8789" w:type="dxa"/>
            <w:gridSpan w:val="3"/>
          </w:tcPr>
          <w:p w14:paraId="10D8432B" w14:textId="77777777" w:rsidR="0099024A" w:rsidRPr="00DB33E6" w:rsidRDefault="0099024A" w:rsidP="00E05720">
            <w:pPr>
              <w:rPr>
                <w:rFonts w:ascii="Arial" w:hAnsi="Arial" w:cs="Arial"/>
                <w:bCs/>
                <w:sz w:val="24"/>
                <w:szCs w:val="24"/>
                <w:u w:val="single"/>
              </w:rPr>
            </w:pPr>
            <w:r w:rsidRPr="00DB33E6">
              <w:rPr>
                <w:rFonts w:ascii="Arial" w:hAnsi="Arial" w:cs="Arial"/>
                <w:sz w:val="24"/>
                <w:szCs w:val="24"/>
              </w:rPr>
              <w:t xml:space="preserve">IAN - The Indicated Admission Number of a school is derived from dividing the Net Capacity Assessment figure by the number of year groups in each school </w:t>
            </w:r>
            <w:proofErr w:type="gramStart"/>
            <w:r w:rsidRPr="00DB33E6">
              <w:rPr>
                <w:rFonts w:ascii="Arial" w:hAnsi="Arial" w:cs="Arial"/>
                <w:sz w:val="24"/>
                <w:szCs w:val="24"/>
              </w:rPr>
              <w:t>i.e.</w:t>
            </w:r>
            <w:proofErr w:type="gramEnd"/>
            <w:r w:rsidRPr="00DB33E6">
              <w:rPr>
                <w:rFonts w:ascii="Arial" w:hAnsi="Arial" w:cs="Arial"/>
                <w:sz w:val="24"/>
                <w:szCs w:val="24"/>
              </w:rPr>
              <w:t xml:space="preserve"> by 5 for secondary (</w:t>
            </w:r>
            <w:proofErr w:type="spellStart"/>
            <w:r w:rsidRPr="00DB33E6">
              <w:rPr>
                <w:rFonts w:ascii="Arial" w:hAnsi="Arial" w:cs="Arial"/>
                <w:sz w:val="24"/>
                <w:szCs w:val="24"/>
              </w:rPr>
              <w:t>Yrs</w:t>
            </w:r>
            <w:proofErr w:type="spellEnd"/>
            <w:r w:rsidRPr="00DB33E6">
              <w:rPr>
                <w:rFonts w:ascii="Arial" w:hAnsi="Arial" w:cs="Arial"/>
                <w:sz w:val="24"/>
                <w:szCs w:val="24"/>
              </w:rPr>
              <w:t xml:space="preserve"> 7 – 11), by 7 for primary (</w:t>
            </w:r>
            <w:proofErr w:type="spellStart"/>
            <w:r w:rsidRPr="00DB33E6">
              <w:rPr>
                <w:rFonts w:ascii="Arial" w:hAnsi="Arial" w:cs="Arial"/>
                <w:sz w:val="24"/>
                <w:szCs w:val="24"/>
              </w:rPr>
              <w:t>Yrs</w:t>
            </w:r>
            <w:proofErr w:type="spellEnd"/>
            <w:r w:rsidRPr="00DB33E6">
              <w:rPr>
                <w:rFonts w:ascii="Arial" w:hAnsi="Arial" w:cs="Arial"/>
                <w:sz w:val="24"/>
                <w:szCs w:val="24"/>
              </w:rPr>
              <w:t xml:space="preserve"> Rec – 6), by 3 for infant schools (Rec – </w:t>
            </w:r>
            <w:proofErr w:type="spellStart"/>
            <w:r w:rsidRPr="00DB33E6">
              <w:rPr>
                <w:rFonts w:ascii="Arial" w:hAnsi="Arial" w:cs="Arial"/>
                <w:sz w:val="24"/>
                <w:szCs w:val="24"/>
              </w:rPr>
              <w:t>Yr</w:t>
            </w:r>
            <w:proofErr w:type="spellEnd"/>
            <w:r w:rsidRPr="00DB33E6">
              <w:rPr>
                <w:rFonts w:ascii="Arial" w:hAnsi="Arial" w:cs="Arial"/>
                <w:sz w:val="24"/>
                <w:szCs w:val="24"/>
              </w:rPr>
              <w:t xml:space="preserve"> 2) and by 4 for junior schools (</w:t>
            </w:r>
            <w:proofErr w:type="spellStart"/>
            <w:r w:rsidRPr="00DB33E6">
              <w:rPr>
                <w:rFonts w:ascii="Arial" w:hAnsi="Arial" w:cs="Arial"/>
                <w:sz w:val="24"/>
                <w:szCs w:val="24"/>
              </w:rPr>
              <w:t>Yrs</w:t>
            </w:r>
            <w:proofErr w:type="spellEnd"/>
            <w:r w:rsidRPr="00DB33E6">
              <w:rPr>
                <w:rFonts w:ascii="Arial" w:hAnsi="Arial" w:cs="Arial"/>
                <w:sz w:val="24"/>
                <w:szCs w:val="24"/>
              </w:rPr>
              <w:t xml:space="preserve"> 3 – 6).</w:t>
            </w:r>
          </w:p>
        </w:tc>
      </w:tr>
      <w:tr w:rsidR="0099024A" w:rsidRPr="006968A2" w14:paraId="1A4E053C" w14:textId="77777777" w:rsidTr="00E05720">
        <w:tc>
          <w:tcPr>
            <w:tcW w:w="708" w:type="dxa"/>
          </w:tcPr>
          <w:p w14:paraId="2C9AD0A8" w14:textId="77777777" w:rsidR="0099024A" w:rsidRPr="00DB33E6" w:rsidRDefault="0099024A" w:rsidP="00E05720">
            <w:pPr>
              <w:jc w:val="center"/>
              <w:rPr>
                <w:rFonts w:ascii="Arial" w:hAnsi="Arial" w:cs="Arial"/>
                <w:bCs/>
                <w:sz w:val="24"/>
                <w:szCs w:val="24"/>
              </w:rPr>
            </w:pPr>
          </w:p>
        </w:tc>
        <w:tc>
          <w:tcPr>
            <w:tcW w:w="8789" w:type="dxa"/>
            <w:gridSpan w:val="3"/>
          </w:tcPr>
          <w:p w14:paraId="4A437E38" w14:textId="77777777" w:rsidR="0099024A" w:rsidRPr="00DB33E6" w:rsidRDefault="0099024A" w:rsidP="00E05720">
            <w:pPr>
              <w:rPr>
                <w:rFonts w:ascii="Arial" w:hAnsi="Arial" w:cs="Arial"/>
                <w:bCs/>
                <w:sz w:val="24"/>
                <w:szCs w:val="24"/>
                <w:u w:val="single"/>
              </w:rPr>
            </w:pPr>
          </w:p>
        </w:tc>
      </w:tr>
      <w:tr w:rsidR="0099024A" w:rsidRPr="006968A2" w14:paraId="21E16B5C" w14:textId="77777777" w:rsidTr="00E05720">
        <w:tc>
          <w:tcPr>
            <w:tcW w:w="708" w:type="dxa"/>
          </w:tcPr>
          <w:p w14:paraId="3E2B8EF0" w14:textId="77777777" w:rsidR="0099024A" w:rsidRPr="00DB33E6" w:rsidRDefault="0099024A" w:rsidP="00E05720">
            <w:pPr>
              <w:jc w:val="center"/>
              <w:rPr>
                <w:rFonts w:ascii="Arial" w:hAnsi="Arial" w:cs="Arial"/>
                <w:bCs/>
                <w:sz w:val="24"/>
                <w:szCs w:val="24"/>
              </w:rPr>
            </w:pPr>
            <w:r w:rsidRPr="00DB33E6">
              <w:rPr>
                <w:rFonts w:ascii="Arial" w:hAnsi="Arial" w:cs="Arial"/>
                <w:bCs/>
                <w:sz w:val="24"/>
                <w:szCs w:val="24"/>
              </w:rPr>
              <w:t>1.3</w:t>
            </w:r>
          </w:p>
        </w:tc>
        <w:tc>
          <w:tcPr>
            <w:tcW w:w="8789" w:type="dxa"/>
            <w:gridSpan w:val="3"/>
          </w:tcPr>
          <w:p w14:paraId="2817533F" w14:textId="77777777" w:rsidR="0099024A" w:rsidRPr="00DB33E6" w:rsidRDefault="0099024A" w:rsidP="00E05720">
            <w:pPr>
              <w:rPr>
                <w:rFonts w:ascii="Arial" w:hAnsi="Arial" w:cs="Arial"/>
                <w:bCs/>
                <w:sz w:val="24"/>
                <w:szCs w:val="24"/>
                <w:u w:val="single"/>
              </w:rPr>
            </w:pPr>
            <w:r w:rsidRPr="00DB33E6">
              <w:rPr>
                <w:rFonts w:ascii="Arial" w:hAnsi="Arial" w:cs="Arial"/>
                <w:sz w:val="24"/>
                <w:szCs w:val="24"/>
              </w:rPr>
              <w:t xml:space="preserve">PAN – Published Admission Number.  The PAN of a school can be set higher or lower than the Indicated Admission Number which is done through the statutory consultation process.  </w:t>
            </w:r>
          </w:p>
        </w:tc>
      </w:tr>
      <w:tr w:rsidR="0099024A" w:rsidRPr="006968A2" w14:paraId="7C6522FF" w14:textId="77777777" w:rsidTr="00E05720">
        <w:tc>
          <w:tcPr>
            <w:tcW w:w="708" w:type="dxa"/>
          </w:tcPr>
          <w:p w14:paraId="5FE0693C" w14:textId="77777777" w:rsidR="0099024A" w:rsidRPr="00DB33E6" w:rsidRDefault="0099024A" w:rsidP="00E05720">
            <w:pPr>
              <w:jc w:val="center"/>
              <w:rPr>
                <w:rFonts w:ascii="Arial" w:hAnsi="Arial" w:cs="Arial"/>
                <w:bCs/>
                <w:sz w:val="24"/>
                <w:szCs w:val="24"/>
              </w:rPr>
            </w:pPr>
          </w:p>
        </w:tc>
        <w:tc>
          <w:tcPr>
            <w:tcW w:w="8789" w:type="dxa"/>
            <w:gridSpan w:val="3"/>
          </w:tcPr>
          <w:p w14:paraId="3F320135" w14:textId="77777777" w:rsidR="0099024A" w:rsidRPr="00DB33E6" w:rsidRDefault="0099024A" w:rsidP="00E05720">
            <w:pPr>
              <w:rPr>
                <w:rFonts w:ascii="Arial" w:hAnsi="Arial" w:cs="Arial"/>
                <w:sz w:val="24"/>
                <w:szCs w:val="24"/>
              </w:rPr>
            </w:pPr>
          </w:p>
        </w:tc>
      </w:tr>
      <w:tr w:rsidR="0099024A" w:rsidRPr="006968A2" w14:paraId="17023606" w14:textId="77777777" w:rsidTr="00E05720">
        <w:tc>
          <w:tcPr>
            <w:tcW w:w="708" w:type="dxa"/>
          </w:tcPr>
          <w:p w14:paraId="4EFC7B2F" w14:textId="77777777" w:rsidR="0099024A" w:rsidRPr="00DB33E6" w:rsidRDefault="0099024A" w:rsidP="00E05720">
            <w:pPr>
              <w:jc w:val="center"/>
              <w:rPr>
                <w:rFonts w:ascii="Arial" w:hAnsi="Arial" w:cs="Arial"/>
                <w:bCs/>
                <w:sz w:val="24"/>
                <w:szCs w:val="24"/>
              </w:rPr>
            </w:pPr>
            <w:r w:rsidRPr="00DB33E6">
              <w:rPr>
                <w:rFonts w:ascii="Arial" w:hAnsi="Arial" w:cs="Arial"/>
                <w:bCs/>
                <w:sz w:val="24"/>
                <w:szCs w:val="24"/>
              </w:rPr>
              <w:t>1.4</w:t>
            </w:r>
          </w:p>
        </w:tc>
        <w:tc>
          <w:tcPr>
            <w:tcW w:w="8789" w:type="dxa"/>
            <w:gridSpan w:val="3"/>
          </w:tcPr>
          <w:p w14:paraId="470E9F4D" w14:textId="77777777" w:rsidR="0099024A" w:rsidRPr="00DB33E6" w:rsidRDefault="0099024A" w:rsidP="00E05720">
            <w:pPr>
              <w:rPr>
                <w:rFonts w:ascii="Arial" w:hAnsi="Arial" w:cs="Arial"/>
                <w:color w:val="000000"/>
                <w:sz w:val="24"/>
                <w:szCs w:val="24"/>
              </w:rPr>
            </w:pPr>
            <w:r w:rsidRPr="00DB33E6">
              <w:rPr>
                <w:rFonts w:ascii="Arial" w:hAnsi="Arial" w:cs="Arial"/>
                <w:sz w:val="24"/>
                <w:szCs w:val="24"/>
              </w:rPr>
              <w:t xml:space="preserve">Looked after children - </w:t>
            </w:r>
            <w:r w:rsidRPr="00DB33E6">
              <w:rPr>
                <w:rFonts w:ascii="Arial" w:hAnsi="Arial" w:cs="Arial"/>
                <w:color w:val="000000"/>
                <w:sz w:val="24"/>
                <w:szCs w:val="24"/>
              </w:rPr>
              <w:t xml:space="preserve">A ‘looked after child’ is a child who is in the care of a </w:t>
            </w:r>
            <w:r>
              <w:rPr>
                <w:rFonts w:ascii="Arial" w:hAnsi="Arial" w:cs="Arial"/>
                <w:color w:val="000000"/>
                <w:sz w:val="24"/>
                <w:szCs w:val="24"/>
              </w:rPr>
              <w:t>L</w:t>
            </w:r>
            <w:r w:rsidRPr="00DB33E6">
              <w:rPr>
                <w:rFonts w:ascii="Arial" w:hAnsi="Arial" w:cs="Arial"/>
                <w:color w:val="000000"/>
                <w:sz w:val="24"/>
                <w:szCs w:val="24"/>
              </w:rPr>
              <w:t xml:space="preserve">ocal </w:t>
            </w:r>
            <w:r>
              <w:rPr>
                <w:rFonts w:ascii="Arial" w:hAnsi="Arial" w:cs="Arial"/>
                <w:color w:val="000000"/>
                <w:sz w:val="24"/>
                <w:szCs w:val="24"/>
              </w:rPr>
              <w:t>A</w:t>
            </w:r>
            <w:r w:rsidRPr="00DB33E6">
              <w:rPr>
                <w:rFonts w:ascii="Arial" w:hAnsi="Arial" w:cs="Arial"/>
                <w:color w:val="000000"/>
                <w:sz w:val="24"/>
                <w:szCs w:val="24"/>
              </w:rPr>
              <w:t xml:space="preserve">uthority or provided with accommodation by that </w:t>
            </w:r>
            <w:r>
              <w:rPr>
                <w:rFonts w:ascii="Arial" w:hAnsi="Arial" w:cs="Arial"/>
                <w:color w:val="000000"/>
                <w:sz w:val="24"/>
                <w:szCs w:val="24"/>
              </w:rPr>
              <w:t>A</w:t>
            </w:r>
            <w:r w:rsidRPr="00DB33E6">
              <w:rPr>
                <w:rFonts w:ascii="Arial" w:hAnsi="Arial" w:cs="Arial"/>
                <w:color w:val="000000"/>
                <w:sz w:val="24"/>
                <w:szCs w:val="24"/>
              </w:rPr>
              <w:t>uthority (as defined in section 22 of the Children Act 1989).</w:t>
            </w:r>
          </w:p>
        </w:tc>
      </w:tr>
      <w:tr w:rsidR="0099024A" w:rsidRPr="006968A2" w14:paraId="527E16D3" w14:textId="77777777" w:rsidTr="00E05720">
        <w:tc>
          <w:tcPr>
            <w:tcW w:w="708" w:type="dxa"/>
          </w:tcPr>
          <w:p w14:paraId="4ADF50FB" w14:textId="77777777" w:rsidR="0099024A" w:rsidRPr="00DB33E6" w:rsidRDefault="0099024A" w:rsidP="00E05720">
            <w:pPr>
              <w:jc w:val="center"/>
              <w:rPr>
                <w:rFonts w:ascii="Arial" w:hAnsi="Arial" w:cs="Arial"/>
                <w:bCs/>
                <w:sz w:val="24"/>
                <w:szCs w:val="24"/>
              </w:rPr>
            </w:pPr>
          </w:p>
        </w:tc>
        <w:tc>
          <w:tcPr>
            <w:tcW w:w="8789" w:type="dxa"/>
            <w:gridSpan w:val="3"/>
          </w:tcPr>
          <w:p w14:paraId="74328DFD" w14:textId="77777777" w:rsidR="0099024A" w:rsidRPr="00DB33E6" w:rsidRDefault="0099024A" w:rsidP="00E05720">
            <w:pPr>
              <w:rPr>
                <w:rFonts w:ascii="Arial" w:hAnsi="Arial" w:cs="Arial"/>
                <w:sz w:val="24"/>
                <w:szCs w:val="24"/>
              </w:rPr>
            </w:pPr>
          </w:p>
        </w:tc>
      </w:tr>
      <w:tr w:rsidR="0099024A" w:rsidRPr="006968A2" w14:paraId="1C5C9BCE" w14:textId="77777777" w:rsidTr="00E05720">
        <w:tc>
          <w:tcPr>
            <w:tcW w:w="708" w:type="dxa"/>
          </w:tcPr>
          <w:p w14:paraId="4A3E767E" w14:textId="77777777" w:rsidR="0099024A" w:rsidRPr="00DB33E6" w:rsidRDefault="0099024A" w:rsidP="00E05720">
            <w:pPr>
              <w:jc w:val="center"/>
              <w:rPr>
                <w:rFonts w:ascii="Arial" w:hAnsi="Arial" w:cs="Arial"/>
                <w:bCs/>
                <w:sz w:val="24"/>
                <w:szCs w:val="24"/>
              </w:rPr>
            </w:pPr>
            <w:r w:rsidRPr="00DB33E6">
              <w:rPr>
                <w:rFonts w:ascii="Arial" w:hAnsi="Arial" w:cs="Arial"/>
                <w:bCs/>
                <w:sz w:val="24"/>
                <w:szCs w:val="24"/>
              </w:rPr>
              <w:t>1.5</w:t>
            </w:r>
          </w:p>
        </w:tc>
        <w:tc>
          <w:tcPr>
            <w:tcW w:w="8789" w:type="dxa"/>
            <w:gridSpan w:val="3"/>
          </w:tcPr>
          <w:p w14:paraId="59549172" w14:textId="77777777" w:rsidR="0099024A" w:rsidRPr="00DB33E6" w:rsidRDefault="0099024A" w:rsidP="00E05720">
            <w:pPr>
              <w:pStyle w:val="Pa2"/>
            </w:pPr>
            <w:r w:rsidRPr="09BACCBD">
              <w:rPr>
                <w:color w:val="000000"/>
              </w:rPr>
              <w:t>Children previously ‘looked after’ are children who were ‘looked after’ as defined above, but immediately after being ‘looked after’ became subject to an adoption</w:t>
            </w:r>
            <w:r w:rsidRPr="09BACCBD">
              <w:rPr>
                <w:rStyle w:val="FootnoteReference"/>
                <w:color w:val="000000"/>
              </w:rPr>
              <w:footnoteReference w:id="1"/>
            </w:r>
            <w:r w:rsidRPr="09BACCBD">
              <w:rPr>
                <w:color w:val="000000"/>
              </w:rPr>
              <w:t>, residence (child arrangement order)</w:t>
            </w:r>
            <w:r w:rsidRPr="09BACCBD">
              <w:rPr>
                <w:rStyle w:val="FootnoteReference"/>
                <w:color w:val="000000"/>
              </w:rPr>
              <w:footnoteReference w:id="2"/>
            </w:r>
            <w:r w:rsidRPr="09BACCBD">
              <w:rPr>
                <w:color w:val="000000"/>
              </w:rPr>
              <w:t>, or special guardianship order</w:t>
            </w:r>
            <w:r w:rsidRPr="09BACCBD">
              <w:rPr>
                <w:rStyle w:val="FootnoteReference"/>
                <w:color w:val="000000"/>
              </w:rPr>
              <w:footnoteReference w:id="3"/>
            </w:r>
            <w:r w:rsidRPr="09BACCBD">
              <w:rPr>
                <w:color w:val="000000"/>
              </w:rPr>
              <w:t>.</w:t>
            </w:r>
            <w:r w:rsidRPr="00DB33E6">
              <w:rPr>
                <w:color w:val="000000"/>
              </w:rPr>
              <w:t xml:space="preserve"> </w:t>
            </w:r>
            <w:r>
              <w:rPr>
                <w:color w:val="000000"/>
              </w:rPr>
              <w:t xml:space="preserve">This extends to children in state care outside of England. </w:t>
            </w:r>
          </w:p>
        </w:tc>
      </w:tr>
      <w:tr w:rsidR="0099024A" w:rsidRPr="006968A2" w14:paraId="7FD82FA6" w14:textId="77777777" w:rsidTr="00E05720">
        <w:tc>
          <w:tcPr>
            <w:tcW w:w="708" w:type="dxa"/>
          </w:tcPr>
          <w:p w14:paraId="27D1FC10" w14:textId="77777777" w:rsidR="0099024A" w:rsidRPr="00DB33E6" w:rsidRDefault="0099024A" w:rsidP="00E05720">
            <w:pPr>
              <w:jc w:val="center"/>
              <w:rPr>
                <w:rFonts w:ascii="Arial" w:hAnsi="Arial" w:cs="Arial"/>
                <w:bCs/>
                <w:sz w:val="24"/>
                <w:szCs w:val="24"/>
              </w:rPr>
            </w:pPr>
          </w:p>
        </w:tc>
        <w:tc>
          <w:tcPr>
            <w:tcW w:w="8789" w:type="dxa"/>
            <w:gridSpan w:val="3"/>
          </w:tcPr>
          <w:p w14:paraId="3DBFBD91" w14:textId="77777777" w:rsidR="0099024A" w:rsidRPr="00DB33E6" w:rsidRDefault="0099024A" w:rsidP="00E05720">
            <w:pPr>
              <w:rPr>
                <w:rFonts w:ascii="Arial" w:hAnsi="Arial" w:cs="Arial"/>
                <w:sz w:val="24"/>
                <w:szCs w:val="24"/>
              </w:rPr>
            </w:pPr>
          </w:p>
        </w:tc>
      </w:tr>
      <w:tr w:rsidR="0099024A" w:rsidRPr="006968A2" w14:paraId="0AD7CEB9" w14:textId="77777777" w:rsidTr="00E05720">
        <w:tc>
          <w:tcPr>
            <w:tcW w:w="708" w:type="dxa"/>
          </w:tcPr>
          <w:p w14:paraId="23A8FA8D" w14:textId="77777777" w:rsidR="0099024A" w:rsidRPr="00DB33E6" w:rsidRDefault="0099024A" w:rsidP="00E05720">
            <w:pPr>
              <w:jc w:val="center"/>
              <w:rPr>
                <w:rFonts w:ascii="Arial" w:hAnsi="Arial" w:cs="Arial"/>
                <w:bCs/>
                <w:sz w:val="24"/>
                <w:szCs w:val="24"/>
              </w:rPr>
            </w:pPr>
            <w:r w:rsidRPr="00DB33E6">
              <w:rPr>
                <w:rFonts w:ascii="Arial" w:hAnsi="Arial" w:cs="Arial"/>
                <w:bCs/>
                <w:sz w:val="24"/>
                <w:szCs w:val="24"/>
              </w:rPr>
              <w:t>1.6</w:t>
            </w:r>
          </w:p>
        </w:tc>
        <w:tc>
          <w:tcPr>
            <w:tcW w:w="8789" w:type="dxa"/>
            <w:gridSpan w:val="3"/>
          </w:tcPr>
          <w:p w14:paraId="24A0C7D2" w14:textId="77777777" w:rsidR="0099024A" w:rsidRPr="00DB33E6" w:rsidRDefault="0099024A" w:rsidP="00E05720">
            <w:pPr>
              <w:pStyle w:val="Default"/>
            </w:pPr>
            <w:r w:rsidRPr="00DB33E6">
              <w:rPr>
                <w:iCs/>
              </w:rPr>
              <w:t xml:space="preserve">Children of staff at the school </w:t>
            </w:r>
            <w:r w:rsidRPr="00DB33E6">
              <w:t xml:space="preserve">are defined by either or both of the following circumstances: </w:t>
            </w:r>
          </w:p>
          <w:p w14:paraId="471E7989" w14:textId="77777777" w:rsidR="0099024A" w:rsidRPr="00DB33E6" w:rsidRDefault="0099024A" w:rsidP="00E05720">
            <w:pPr>
              <w:pStyle w:val="Default"/>
              <w:spacing w:after="30"/>
            </w:pPr>
            <w:r w:rsidRPr="00DB33E6">
              <w:t xml:space="preserve">a) where the member of staff has been employed at the school for two or more years at the time at which the application for admission to the school is made, and/or </w:t>
            </w:r>
          </w:p>
          <w:p w14:paraId="77296A16" w14:textId="77777777" w:rsidR="0099024A" w:rsidRPr="00DB33E6" w:rsidRDefault="0099024A" w:rsidP="00E05720">
            <w:pPr>
              <w:pStyle w:val="Default"/>
            </w:pPr>
            <w:r w:rsidRPr="00DB33E6">
              <w:t xml:space="preserve">b) the member of staff is recruited to fill a vacant post for which there is a demonstrable skill shortage. </w:t>
            </w:r>
          </w:p>
        </w:tc>
      </w:tr>
      <w:tr w:rsidR="0099024A" w:rsidRPr="006968A2" w14:paraId="645457C7" w14:textId="77777777" w:rsidTr="00E05720">
        <w:tc>
          <w:tcPr>
            <w:tcW w:w="708" w:type="dxa"/>
          </w:tcPr>
          <w:p w14:paraId="14224515" w14:textId="77777777" w:rsidR="0099024A" w:rsidRPr="00DB33E6" w:rsidRDefault="0099024A" w:rsidP="00E05720">
            <w:pPr>
              <w:jc w:val="center"/>
              <w:rPr>
                <w:rFonts w:ascii="Arial" w:hAnsi="Arial" w:cs="Arial"/>
                <w:bCs/>
                <w:sz w:val="24"/>
                <w:szCs w:val="24"/>
              </w:rPr>
            </w:pPr>
          </w:p>
        </w:tc>
        <w:tc>
          <w:tcPr>
            <w:tcW w:w="8789" w:type="dxa"/>
            <w:gridSpan w:val="3"/>
          </w:tcPr>
          <w:p w14:paraId="01C1011D" w14:textId="77777777" w:rsidR="0099024A" w:rsidRPr="00DB33E6" w:rsidRDefault="0099024A" w:rsidP="00E05720">
            <w:pPr>
              <w:pStyle w:val="Default"/>
              <w:rPr>
                <w:iCs/>
              </w:rPr>
            </w:pPr>
          </w:p>
        </w:tc>
      </w:tr>
      <w:tr w:rsidR="0099024A" w:rsidRPr="006968A2" w14:paraId="484D728D" w14:textId="77777777" w:rsidTr="00E05720">
        <w:tc>
          <w:tcPr>
            <w:tcW w:w="708" w:type="dxa"/>
          </w:tcPr>
          <w:p w14:paraId="12B84783" w14:textId="77777777" w:rsidR="0099024A" w:rsidRPr="00DB33E6" w:rsidRDefault="0099024A" w:rsidP="00E05720">
            <w:pPr>
              <w:jc w:val="center"/>
              <w:rPr>
                <w:rFonts w:ascii="Arial" w:hAnsi="Arial" w:cs="Arial"/>
                <w:bCs/>
                <w:sz w:val="24"/>
                <w:szCs w:val="24"/>
              </w:rPr>
            </w:pPr>
            <w:r w:rsidRPr="00DB33E6">
              <w:rPr>
                <w:rFonts w:ascii="Arial" w:hAnsi="Arial" w:cs="Arial"/>
                <w:bCs/>
                <w:sz w:val="24"/>
                <w:szCs w:val="24"/>
              </w:rPr>
              <w:t>1.7</w:t>
            </w:r>
          </w:p>
        </w:tc>
        <w:tc>
          <w:tcPr>
            <w:tcW w:w="8789" w:type="dxa"/>
            <w:gridSpan w:val="3"/>
          </w:tcPr>
          <w:p w14:paraId="429C2B61" w14:textId="77777777" w:rsidR="0099024A" w:rsidRPr="00DB33E6" w:rsidRDefault="0099024A" w:rsidP="00E05720">
            <w:pPr>
              <w:pStyle w:val="Default"/>
            </w:pPr>
            <w:r>
              <w:t xml:space="preserve">Interim Criteria may be </w:t>
            </w:r>
            <w:r w:rsidRPr="388CAA9F">
              <w:rPr>
                <w:color w:val="auto"/>
              </w:rPr>
              <w:t>introduced to mitigate the disadvantage caused to families</w:t>
            </w:r>
            <w:r>
              <w:t xml:space="preserve"> </w:t>
            </w:r>
            <w:r w:rsidRPr="388CAA9F">
              <w:rPr>
                <w:color w:val="auto"/>
              </w:rPr>
              <w:t>should their address be removed</w:t>
            </w:r>
            <w:r>
              <w:t xml:space="preserve"> from the catchment area.  An interim arrangement would seek to prioritise children of family’s who have already placed older children in a school and who remain on roll at the school at the point of admission of the expected pupil.</w:t>
            </w:r>
          </w:p>
          <w:p w14:paraId="7C390A51" w14:textId="77777777" w:rsidR="0099024A" w:rsidRPr="00DB33E6" w:rsidRDefault="0099024A" w:rsidP="00E05720">
            <w:pPr>
              <w:pStyle w:val="Default"/>
              <w:rPr>
                <w:iCs/>
              </w:rPr>
            </w:pPr>
          </w:p>
          <w:p w14:paraId="334DBCB6" w14:textId="77777777" w:rsidR="0099024A" w:rsidRPr="00DB33E6" w:rsidRDefault="0099024A" w:rsidP="00E05720">
            <w:pPr>
              <w:pStyle w:val="Default"/>
              <w:rPr>
                <w:iCs/>
              </w:rPr>
            </w:pPr>
            <w:r w:rsidRPr="00DB33E6">
              <w:rPr>
                <w:iCs/>
              </w:rPr>
              <w:t xml:space="preserve">The interim arrangements seek to prioritise (above siblings outside of catchment) families who have been displaced out of catchment, </w:t>
            </w:r>
            <w:proofErr w:type="gramStart"/>
            <w:r w:rsidRPr="00DB33E6">
              <w:rPr>
                <w:iCs/>
              </w:rPr>
              <w:t>as a consequence of</w:t>
            </w:r>
            <w:proofErr w:type="gramEnd"/>
            <w:r w:rsidRPr="00DB33E6">
              <w:rPr>
                <w:iCs/>
              </w:rPr>
              <w:t xml:space="preserve"> a rationalisation of catchment areas who have a child already </w:t>
            </w:r>
            <w:r w:rsidRPr="00DB33E6">
              <w:rPr>
                <w:iCs/>
              </w:rPr>
              <w:lastRenderedPageBreak/>
              <w:t>admitted under a ‘resident within the catchment area’ category of the published oversubscription criteria.</w:t>
            </w:r>
          </w:p>
        </w:tc>
      </w:tr>
      <w:tr w:rsidR="0099024A" w:rsidRPr="006968A2" w14:paraId="5532513A" w14:textId="77777777" w:rsidTr="00E05720">
        <w:tc>
          <w:tcPr>
            <w:tcW w:w="708" w:type="dxa"/>
          </w:tcPr>
          <w:p w14:paraId="2AF92C10" w14:textId="77777777" w:rsidR="0099024A" w:rsidRDefault="0099024A" w:rsidP="00E05720">
            <w:pPr>
              <w:jc w:val="center"/>
              <w:rPr>
                <w:rFonts w:ascii="Arial" w:hAnsi="Arial" w:cs="Arial"/>
                <w:bCs/>
                <w:sz w:val="24"/>
                <w:szCs w:val="24"/>
              </w:rPr>
            </w:pPr>
          </w:p>
          <w:p w14:paraId="3671DDA6" w14:textId="77777777" w:rsidR="0099024A" w:rsidRDefault="0099024A" w:rsidP="00E05720">
            <w:pPr>
              <w:jc w:val="center"/>
              <w:rPr>
                <w:rFonts w:ascii="Arial" w:hAnsi="Arial" w:cs="Arial"/>
                <w:bCs/>
                <w:sz w:val="24"/>
                <w:szCs w:val="24"/>
              </w:rPr>
            </w:pPr>
          </w:p>
          <w:p w14:paraId="5E305C4B" w14:textId="341C22DA" w:rsidR="0099024A" w:rsidRPr="00DB33E6" w:rsidRDefault="0099024A" w:rsidP="00E05720">
            <w:pPr>
              <w:jc w:val="center"/>
              <w:rPr>
                <w:rFonts w:ascii="Arial" w:hAnsi="Arial" w:cs="Arial"/>
                <w:bCs/>
                <w:sz w:val="24"/>
                <w:szCs w:val="24"/>
              </w:rPr>
            </w:pPr>
          </w:p>
        </w:tc>
        <w:tc>
          <w:tcPr>
            <w:tcW w:w="8789" w:type="dxa"/>
            <w:gridSpan w:val="3"/>
          </w:tcPr>
          <w:p w14:paraId="0051979F" w14:textId="77777777" w:rsidR="0099024A" w:rsidRPr="00DB33E6" w:rsidRDefault="0099024A" w:rsidP="00E05720">
            <w:pPr>
              <w:pStyle w:val="Default"/>
              <w:rPr>
                <w:iCs/>
              </w:rPr>
            </w:pPr>
          </w:p>
        </w:tc>
      </w:tr>
      <w:tr w:rsidR="0099024A" w:rsidRPr="006968A2" w14:paraId="46AC97EF" w14:textId="77777777" w:rsidTr="00E05720">
        <w:tc>
          <w:tcPr>
            <w:tcW w:w="708" w:type="dxa"/>
          </w:tcPr>
          <w:p w14:paraId="06630D32" w14:textId="77777777" w:rsidR="0099024A" w:rsidRPr="006968A2" w:rsidRDefault="0099024A" w:rsidP="00E05720">
            <w:pPr>
              <w:jc w:val="center"/>
              <w:rPr>
                <w:rFonts w:ascii="Arial" w:hAnsi="Arial" w:cs="Arial"/>
                <w:b/>
                <w:bCs/>
                <w:sz w:val="24"/>
              </w:rPr>
            </w:pPr>
            <w:r w:rsidRPr="006968A2">
              <w:rPr>
                <w:rFonts w:ascii="Arial" w:hAnsi="Arial" w:cs="Arial"/>
                <w:b/>
                <w:bCs/>
                <w:sz w:val="28"/>
                <w:szCs w:val="28"/>
              </w:rPr>
              <w:t>B</w:t>
            </w:r>
          </w:p>
        </w:tc>
        <w:tc>
          <w:tcPr>
            <w:tcW w:w="8789" w:type="dxa"/>
            <w:gridSpan w:val="3"/>
          </w:tcPr>
          <w:p w14:paraId="20FDE0FA" w14:textId="77777777" w:rsidR="0099024A" w:rsidRPr="006968A2" w:rsidRDefault="0099024A" w:rsidP="00E05720">
            <w:pPr>
              <w:rPr>
                <w:rFonts w:ascii="Arial" w:hAnsi="Arial" w:cs="Arial"/>
                <w:b/>
                <w:bCs/>
                <w:sz w:val="28"/>
                <w:szCs w:val="28"/>
              </w:rPr>
            </w:pPr>
            <w:r w:rsidRPr="71F6C9C6">
              <w:rPr>
                <w:rFonts w:ascii="Arial" w:hAnsi="Arial" w:cs="Arial"/>
                <w:b/>
                <w:bCs/>
                <w:sz w:val="28"/>
                <w:szCs w:val="28"/>
              </w:rPr>
              <w:t>ADMISSION ARRANGEMENTS 202</w:t>
            </w:r>
            <w:r>
              <w:rPr>
                <w:rFonts w:ascii="Arial" w:hAnsi="Arial" w:cs="Arial"/>
                <w:b/>
                <w:bCs/>
                <w:sz w:val="28"/>
                <w:szCs w:val="28"/>
              </w:rPr>
              <w:t>3</w:t>
            </w:r>
            <w:r w:rsidRPr="71F6C9C6">
              <w:rPr>
                <w:rFonts w:ascii="Arial" w:hAnsi="Arial" w:cs="Arial"/>
                <w:b/>
                <w:bCs/>
                <w:sz w:val="28"/>
                <w:szCs w:val="28"/>
              </w:rPr>
              <w:t>/2</w:t>
            </w:r>
            <w:r>
              <w:rPr>
                <w:rFonts w:ascii="Arial" w:hAnsi="Arial" w:cs="Arial"/>
                <w:b/>
                <w:bCs/>
                <w:sz w:val="28"/>
                <w:szCs w:val="28"/>
              </w:rPr>
              <w:t>4</w:t>
            </w:r>
          </w:p>
        </w:tc>
      </w:tr>
      <w:tr w:rsidR="0099024A" w:rsidRPr="006968A2" w14:paraId="687C53FC" w14:textId="77777777" w:rsidTr="00E05720">
        <w:tc>
          <w:tcPr>
            <w:tcW w:w="708" w:type="dxa"/>
          </w:tcPr>
          <w:p w14:paraId="664D7FBE" w14:textId="77777777" w:rsidR="0099024A" w:rsidRPr="006968A2" w:rsidRDefault="0099024A" w:rsidP="00E05720">
            <w:pPr>
              <w:outlineLvl w:val="0"/>
              <w:rPr>
                <w:rFonts w:ascii="Arial" w:hAnsi="Arial" w:cs="Arial"/>
                <w:b/>
                <w:bCs/>
                <w:sz w:val="24"/>
              </w:rPr>
            </w:pPr>
          </w:p>
        </w:tc>
        <w:tc>
          <w:tcPr>
            <w:tcW w:w="8789" w:type="dxa"/>
            <w:gridSpan w:val="3"/>
          </w:tcPr>
          <w:p w14:paraId="462A86A5" w14:textId="77777777" w:rsidR="0099024A" w:rsidRPr="006968A2" w:rsidRDefault="0099024A" w:rsidP="00E05720">
            <w:pPr>
              <w:jc w:val="center"/>
              <w:outlineLvl w:val="0"/>
              <w:rPr>
                <w:rFonts w:ascii="Arial" w:hAnsi="Arial" w:cs="Arial"/>
                <w:b/>
                <w:bCs/>
                <w:sz w:val="28"/>
                <w:szCs w:val="28"/>
              </w:rPr>
            </w:pPr>
          </w:p>
        </w:tc>
      </w:tr>
      <w:tr w:rsidR="0099024A" w:rsidRPr="006968A2" w14:paraId="2D46E5C8" w14:textId="77777777" w:rsidTr="00E05720">
        <w:tc>
          <w:tcPr>
            <w:tcW w:w="708" w:type="dxa"/>
          </w:tcPr>
          <w:p w14:paraId="04AEE7E8" w14:textId="77777777" w:rsidR="0099024A" w:rsidRPr="006968A2" w:rsidRDefault="0099024A" w:rsidP="00E05720">
            <w:pPr>
              <w:outlineLvl w:val="0"/>
              <w:rPr>
                <w:rFonts w:ascii="Arial" w:hAnsi="Arial" w:cs="Arial"/>
                <w:b/>
                <w:bCs/>
                <w:sz w:val="24"/>
              </w:rPr>
            </w:pPr>
          </w:p>
        </w:tc>
        <w:tc>
          <w:tcPr>
            <w:tcW w:w="8789" w:type="dxa"/>
            <w:gridSpan w:val="3"/>
          </w:tcPr>
          <w:p w14:paraId="45035E56" w14:textId="77777777" w:rsidR="0099024A" w:rsidRPr="006968A2" w:rsidRDefault="0099024A" w:rsidP="00E05720">
            <w:pPr>
              <w:ind w:left="67" w:hanging="67"/>
              <w:jc w:val="both"/>
              <w:rPr>
                <w:rFonts w:ascii="Arial" w:hAnsi="Arial" w:cs="Arial"/>
                <w:b/>
                <w:bCs/>
                <w:sz w:val="28"/>
                <w:szCs w:val="28"/>
              </w:rPr>
            </w:pPr>
            <w:r w:rsidRPr="09BACCBD">
              <w:rPr>
                <w:rFonts w:ascii="Arial" w:hAnsi="Arial" w:cs="Arial"/>
                <w:sz w:val="24"/>
                <w:szCs w:val="24"/>
              </w:rPr>
              <w:t>The School Admissions Code no longer requires Admission Authorities to consult annually on its admission arrangements so long as they remain unchanged from those determined for 202</w:t>
            </w:r>
            <w:r>
              <w:rPr>
                <w:rFonts w:ascii="Arial" w:hAnsi="Arial" w:cs="Arial"/>
                <w:sz w:val="24"/>
                <w:szCs w:val="24"/>
              </w:rPr>
              <w:t>2</w:t>
            </w:r>
            <w:r w:rsidRPr="09BACCBD">
              <w:rPr>
                <w:rFonts w:ascii="Arial" w:hAnsi="Arial" w:cs="Arial"/>
                <w:sz w:val="24"/>
                <w:szCs w:val="24"/>
              </w:rPr>
              <w:t>/2</w:t>
            </w:r>
            <w:r>
              <w:rPr>
                <w:rFonts w:ascii="Arial" w:hAnsi="Arial" w:cs="Arial"/>
                <w:sz w:val="24"/>
                <w:szCs w:val="24"/>
              </w:rPr>
              <w:t>3</w:t>
            </w:r>
            <w:r w:rsidRPr="09BACCBD">
              <w:rPr>
                <w:rFonts w:ascii="Arial" w:hAnsi="Arial" w:cs="Arial"/>
                <w:sz w:val="24"/>
                <w:szCs w:val="24"/>
              </w:rPr>
              <w:t xml:space="preserve">. Further, consultation will only be required every seven years if arrangements remain unchanged. </w:t>
            </w:r>
          </w:p>
        </w:tc>
      </w:tr>
      <w:tr w:rsidR="0099024A" w:rsidRPr="006968A2" w14:paraId="37025A50" w14:textId="77777777" w:rsidTr="00E05720">
        <w:tc>
          <w:tcPr>
            <w:tcW w:w="708" w:type="dxa"/>
          </w:tcPr>
          <w:p w14:paraId="13E9E9A6" w14:textId="77777777" w:rsidR="0099024A" w:rsidRPr="006968A2" w:rsidRDefault="0099024A" w:rsidP="00E05720">
            <w:pPr>
              <w:outlineLvl w:val="0"/>
              <w:rPr>
                <w:rFonts w:ascii="Arial" w:hAnsi="Arial" w:cs="Arial"/>
                <w:b/>
                <w:bCs/>
                <w:sz w:val="24"/>
              </w:rPr>
            </w:pPr>
          </w:p>
        </w:tc>
        <w:tc>
          <w:tcPr>
            <w:tcW w:w="8789" w:type="dxa"/>
            <w:gridSpan w:val="3"/>
          </w:tcPr>
          <w:p w14:paraId="0FB53D6E" w14:textId="77777777" w:rsidR="0099024A" w:rsidRPr="006968A2" w:rsidRDefault="0099024A" w:rsidP="00E05720">
            <w:pPr>
              <w:jc w:val="center"/>
              <w:outlineLvl w:val="0"/>
              <w:rPr>
                <w:rFonts w:ascii="Arial" w:hAnsi="Arial" w:cs="Arial"/>
                <w:b/>
                <w:bCs/>
                <w:sz w:val="28"/>
                <w:szCs w:val="28"/>
              </w:rPr>
            </w:pPr>
          </w:p>
        </w:tc>
      </w:tr>
      <w:tr w:rsidR="0099024A" w:rsidRPr="006968A2" w14:paraId="35144B02" w14:textId="77777777" w:rsidTr="00E05720">
        <w:tc>
          <w:tcPr>
            <w:tcW w:w="708" w:type="dxa"/>
          </w:tcPr>
          <w:p w14:paraId="704F6F20" w14:textId="77777777" w:rsidR="0099024A" w:rsidRPr="006968A2" w:rsidRDefault="0099024A" w:rsidP="00E05720">
            <w:pPr>
              <w:outlineLvl w:val="0"/>
              <w:rPr>
                <w:rFonts w:ascii="Arial" w:hAnsi="Arial" w:cs="Arial"/>
                <w:b/>
                <w:bCs/>
                <w:sz w:val="24"/>
              </w:rPr>
            </w:pPr>
          </w:p>
        </w:tc>
        <w:tc>
          <w:tcPr>
            <w:tcW w:w="8789" w:type="dxa"/>
            <w:gridSpan w:val="3"/>
          </w:tcPr>
          <w:p w14:paraId="32670414" w14:textId="77777777" w:rsidR="0099024A" w:rsidRPr="006968A2" w:rsidRDefault="0099024A" w:rsidP="00E05720">
            <w:pPr>
              <w:outlineLvl w:val="0"/>
              <w:rPr>
                <w:rFonts w:ascii="Arial" w:hAnsi="Arial" w:cs="Arial"/>
                <w:b/>
                <w:bCs/>
                <w:sz w:val="28"/>
                <w:szCs w:val="28"/>
              </w:rPr>
            </w:pPr>
            <w:r w:rsidRPr="006968A2">
              <w:rPr>
                <w:rFonts w:ascii="Arial" w:hAnsi="Arial" w:cs="Arial"/>
                <w:sz w:val="24"/>
                <w:szCs w:val="24"/>
              </w:rPr>
              <w:t>Admissions arrangements must, however, be determined each year by 28</w:t>
            </w:r>
            <w:r w:rsidRPr="006968A2">
              <w:rPr>
                <w:rFonts w:ascii="Arial" w:hAnsi="Arial" w:cs="Arial"/>
                <w:sz w:val="24"/>
                <w:szCs w:val="24"/>
                <w:vertAlign w:val="superscript"/>
              </w:rPr>
              <w:t>th</w:t>
            </w:r>
            <w:r w:rsidRPr="006968A2">
              <w:rPr>
                <w:rFonts w:ascii="Arial" w:hAnsi="Arial" w:cs="Arial"/>
                <w:sz w:val="24"/>
                <w:szCs w:val="24"/>
              </w:rPr>
              <w:t xml:space="preserve"> February whether a consultation has taken place or not.</w:t>
            </w:r>
          </w:p>
        </w:tc>
      </w:tr>
      <w:tr w:rsidR="0099024A" w:rsidRPr="006968A2" w14:paraId="30B80F74" w14:textId="77777777" w:rsidTr="00E05720">
        <w:tc>
          <w:tcPr>
            <w:tcW w:w="708" w:type="dxa"/>
          </w:tcPr>
          <w:p w14:paraId="668E5A19" w14:textId="77777777" w:rsidR="0099024A" w:rsidRPr="006968A2" w:rsidRDefault="0099024A" w:rsidP="00E05720">
            <w:pPr>
              <w:outlineLvl w:val="0"/>
              <w:rPr>
                <w:rFonts w:ascii="Arial" w:hAnsi="Arial" w:cs="Arial"/>
                <w:b/>
                <w:bCs/>
                <w:sz w:val="24"/>
              </w:rPr>
            </w:pPr>
          </w:p>
        </w:tc>
        <w:tc>
          <w:tcPr>
            <w:tcW w:w="8789" w:type="dxa"/>
            <w:gridSpan w:val="3"/>
          </w:tcPr>
          <w:p w14:paraId="7E237122" w14:textId="77777777" w:rsidR="0099024A" w:rsidRPr="006968A2" w:rsidRDefault="0099024A" w:rsidP="00E05720">
            <w:pPr>
              <w:outlineLvl w:val="0"/>
              <w:rPr>
                <w:rFonts w:ascii="Arial" w:hAnsi="Arial" w:cs="Arial"/>
                <w:b/>
                <w:bCs/>
                <w:sz w:val="28"/>
                <w:szCs w:val="28"/>
              </w:rPr>
            </w:pPr>
          </w:p>
        </w:tc>
      </w:tr>
      <w:tr w:rsidR="0099024A" w:rsidRPr="006968A2" w14:paraId="76367B8E" w14:textId="77777777" w:rsidTr="00E05720">
        <w:tc>
          <w:tcPr>
            <w:tcW w:w="708" w:type="dxa"/>
          </w:tcPr>
          <w:p w14:paraId="20359069" w14:textId="77777777" w:rsidR="0099024A" w:rsidRPr="006968A2" w:rsidRDefault="0099024A" w:rsidP="00E05720">
            <w:pPr>
              <w:outlineLvl w:val="0"/>
              <w:rPr>
                <w:rFonts w:ascii="Arial" w:hAnsi="Arial" w:cs="Arial"/>
                <w:b/>
                <w:bCs/>
                <w:sz w:val="24"/>
              </w:rPr>
            </w:pPr>
          </w:p>
        </w:tc>
        <w:tc>
          <w:tcPr>
            <w:tcW w:w="8789" w:type="dxa"/>
            <w:gridSpan w:val="3"/>
          </w:tcPr>
          <w:p w14:paraId="41F1D99F" w14:textId="77777777" w:rsidR="0099024A" w:rsidRPr="006968A2" w:rsidRDefault="0099024A" w:rsidP="00E05720">
            <w:pPr>
              <w:rPr>
                <w:rFonts w:ascii="Arial" w:hAnsi="Arial" w:cs="Arial"/>
                <w:b/>
                <w:bCs/>
                <w:sz w:val="28"/>
                <w:szCs w:val="28"/>
              </w:rPr>
            </w:pPr>
            <w:proofErr w:type="gramStart"/>
            <w:r w:rsidRPr="09BACCBD">
              <w:rPr>
                <w:rFonts w:ascii="Arial" w:hAnsi="Arial" w:cs="Arial"/>
                <w:sz w:val="24"/>
                <w:szCs w:val="24"/>
              </w:rPr>
              <w:t>With the exception of</w:t>
            </w:r>
            <w:proofErr w:type="gramEnd"/>
            <w:r w:rsidRPr="09BACCBD">
              <w:rPr>
                <w:rFonts w:ascii="Arial" w:hAnsi="Arial" w:cs="Arial"/>
                <w:sz w:val="24"/>
                <w:szCs w:val="24"/>
              </w:rPr>
              <w:t xml:space="preserve"> the items contained in this consultation document in relation to catchment areas and transitional sibling criteria, admission arrangements for all other maintained schools in Stockport remain unchanged from those determined for 202</w:t>
            </w:r>
            <w:r>
              <w:rPr>
                <w:rFonts w:ascii="Arial" w:hAnsi="Arial" w:cs="Arial"/>
                <w:sz w:val="24"/>
                <w:szCs w:val="24"/>
              </w:rPr>
              <w:t>2</w:t>
            </w:r>
            <w:r w:rsidRPr="09BACCBD">
              <w:rPr>
                <w:rFonts w:ascii="Arial" w:hAnsi="Arial" w:cs="Arial"/>
                <w:sz w:val="24"/>
                <w:szCs w:val="24"/>
              </w:rPr>
              <w:t>/2</w:t>
            </w:r>
            <w:r>
              <w:rPr>
                <w:rFonts w:ascii="Arial" w:hAnsi="Arial" w:cs="Arial"/>
                <w:sz w:val="24"/>
                <w:szCs w:val="24"/>
              </w:rPr>
              <w:t>3</w:t>
            </w:r>
            <w:r w:rsidRPr="09BACCBD">
              <w:rPr>
                <w:rFonts w:ascii="Arial" w:hAnsi="Arial" w:cs="Arial"/>
                <w:color w:val="FF0000"/>
                <w:sz w:val="24"/>
                <w:szCs w:val="24"/>
              </w:rPr>
              <w:t>.</w:t>
            </w:r>
          </w:p>
        </w:tc>
      </w:tr>
      <w:tr w:rsidR="0099024A" w:rsidRPr="006968A2" w14:paraId="622EA58C" w14:textId="77777777" w:rsidTr="00E05720">
        <w:tc>
          <w:tcPr>
            <w:tcW w:w="708" w:type="dxa"/>
          </w:tcPr>
          <w:p w14:paraId="232EEBC7" w14:textId="77777777" w:rsidR="0099024A" w:rsidRPr="006968A2" w:rsidRDefault="0099024A" w:rsidP="00E05720">
            <w:pPr>
              <w:outlineLvl w:val="0"/>
              <w:rPr>
                <w:rFonts w:ascii="Arial" w:hAnsi="Arial" w:cs="Arial"/>
                <w:b/>
                <w:bCs/>
                <w:sz w:val="24"/>
              </w:rPr>
            </w:pPr>
          </w:p>
        </w:tc>
        <w:tc>
          <w:tcPr>
            <w:tcW w:w="8789" w:type="dxa"/>
            <w:gridSpan w:val="3"/>
          </w:tcPr>
          <w:p w14:paraId="5A17E810" w14:textId="77777777" w:rsidR="0099024A" w:rsidRPr="006968A2" w:rsidRDefault="0099024A" w:rsidP="00E05720">
            <w:pPr>
              <w:outlineLvl w:val="0"/>
              <w:rPr>
                <w:rFonts w:ascii="Arial" w:hAnsi="Arial" w:cs="Arial"/>
                <w:b/>
                <w:bCs/>
                <w:sz w:val="28"/>
                <w:szCs w:val="28"/>
              </w:rPr>
            </w:pPr>
          </w:p>
        </w:tc>
      </w:tr>
      <w:tr w:rsidR="0099024A" w:rsidRPr="006968A2" w14:paraId="61A65AC4" w14:textId="77777777" w:rsidTr="00E05720">
        <w:tc>
          <w:tcPr>
            <w:tcW w:w="708" w:type="dxa"/>
          </w:tcPr>
          <w:p w14:paraId="3291CFBD" w14:textId="77777777" w:rsidR="0099024A" w:rsidRPr="006968A2" w:rsidRDefault="0099024A" w:rsidP="00E05720">
            <w:pPr>
              <w:outlineLvl w:val="0"/>
              <w:rPr>
                <w:rFonts w:ascii="Arial" w:hAnsi="Arial" w:cs="Arial"/>
                <w:b/>
                <w:bCs/>
                <w:sz w:val="24"/>
              </w:rPr>
            </w:pPr>
          </w:p>
        </w:tc>
        <w:tc>
          <w:tcPr>
            <w:tcW w:w="8789" w:type="dxa"/>
            <w:gridSpan w:val="3"/>
          </w:tcPr>
          <w:p w14:paraId="1EDB645F" w14:textId="77777777" w:rsidR="0099024A" w:rsidRPr="006968A2" w:rsidRDefault="0099024A" w:rsidP="00E05720">
            <w:pPr>
              <w:outlineLvl w:val="0"/>
              <w:rPr>
                <w:rFonts w:ascii="Arial" w:hAnsi="Arial" w:cs="Arial"/>
                <w:b/>
                <w:bCs/>
                <w:sz w:val="28"/>
                <w:szCs w:val="28"/>
              </w:rPr>
            </w:pPr>
            <w:r w:rsidRPr="006968A2">
              <w:rPr>
                <w:rFonts w:ascii="Arial" w:hAnsi="Arial" w:cs="Arial"/>
                <w:sz w:val="24"/>
                <w:szCs w:val="24"/>
              </w:rPr>
              <w:t xml:space="preserve">The following admission arrangements for </w:t>
            </w:r>
            <w:r>
              <w:rPr>
                <w:rFonts w:ascii="Arial" w:hAnsi="Arial" w:cs="Arial"/>
                <w:sz w:val="24"/>
                <w:szCs w:val="24"/>
              </w:rPr>
              <w:t>2023/24</w:t>
            </w:r>
            <w:r w:rsidRPr="006968A2">
              <w:rPr>
                <w:rFonts w:ascii="Arial" w:hAnsi="Arial" w:cs="Arial"/>
                <w:sz w:val="24"/>
                <w:szCs w:val="24"/>
              </w:rPr>
              <w:t xml:space="preserve"> will be determined and published on the Council’s website </w:t>
            </w:r>
            <w:hyperlink r:id="rId10" w:history="1">
              <w:r w:rsidRPr="006968A2">
                <w:rPr>
                  <w:rStyle w:val="Hyperlink"/>
                  <w:rFonts w:ascii="Arial" w:hAnsi="Arial" w:cs="Arial"/>
                  <w:sz w:val="24"/>
                  <w:szCs w:val="24"/>
                </w:rPr>
                <w:t>www.stockport.gov.uk/schooladmissions</w:t>
              </w:r>
            </w:hyperlink>
            <w:r w:rsidRPr="006968A2">
              <w:rPr>
                <w:rFonts w:ascii="Arial" w:hAnsi="Arial" w:cs="Arial"/>
                <w:sz w:val="24"/>
                <w:szCs w:val="24"/>
              </w:rPr>
              <w:t xml:space="preserve"> by 28th </w:t>
            </w:r>
            <w:r w:rsidRPr="00E738E9">
              <w:rPr>
                <w:rFonts w:ascii="Arial" w:hAnsi="Arial" w:cs="Arial"/>
                <w:sz w:val="24"/>
                <w:szCs w:val="24"/>
              </w:rPr>
              <w:t>February 202</w:t>
            </w:r>
            <w:r>
              <w:rPr>
                <w:rFonts w:ascii="Arial" w:hAnsi="Arial" w:cs="Arial"/>
                <w:sz w:val="24"/>
                <w:szCs w:val="24"/>
              </w:rPr>
              <w:t>1</w:t>
            </w:r>
          </w:p>
        </w:tc>
      </w:tr>
      <w:tr w:rsidR="0099024A" w:rsidRPr="006968A2" w14:paraId="73B0752E" w14:textId="77777777" w:rsidTr="00E05720">
        <w:tc>
          <w:tcPr>
            <w:tcW w:w="708" w:type="dxa"/>
          </w:tcPr>
          <w:p w14:paraId="45F4EB44" w14:textId="77777777" w:rsidR="0099024A" w:rsidRPr="006968A2" w:rsidRDefault="0099024A" w:rsidP="00E05720">
            <w:pPr>
              <w:outlineLvl w:val="0"/>
              <w:rPr>
                <w:rFonts w:ascii="Arial" w:hAnsi="Arial" w:cs="Arial"/>
                <w:b/>
                <w:bCs/>
                <w:sz w:val="24"/>
              </w:rPr>
            </w:pPr>
          </w:p>
        </w:tc>
        <w:tc>
          <w:tcPr>
            <w:tcW w:w="8789" w:type="dxa"/>
            <w:gridSpan w:val="3"/>
          </w:tcPr>
          <w:p w14:paraId="5FF27647" w14:textId="77777777" w:rsidR="0099024A" w:rsidRPr="006968A2" w:rsidRDefault="0099024A" w:rsidP="00E05720">
            <w:pPr>
              <w:outlineLvl w:val="0"/>
              <w:rPr>
                <w:rFonts w:ascii="Arial" w:hAnsi="Arial" w:cs="Arial"/>
                <w:b/>
                <w:bCs/>
                <w:sz w:val="28"/>
                <w:szCs w:val="28"/>
              </w:rPr>
            </w:pPr>
          </w:p>
        </w:tc>
      </w:tr>
      <w:tr w:rsidR="0099024A" w:rsidRPr="006968A2" w14:paraId="63654AC7" w14:textId="77777777" w:rsidTr="00E05720">
        <w:tc>
          <w:tcPr>
            <w:tcW w:w="708" w:type="dxa"/>
          </w:tcPr>
          <w:p w14:paraId="538C5B6C" w14:textId="77777777" w:rsidR="0099024A" w:rsidRPr="0099024A" w:rsidRDefault="0099024A" w:rsidP="00E05720">
            <w:pPr>
              <w:jc w:val="center"/>
              <w:outlineLvl w:val="0"/>
              <w:rPr>
                <w:rFonts w:ascii="Arial" w:hAnsi="Arial" w:cs="Arial"/>
                <w:b/>
                <w:bCs/>
                <w:sz w:val="24"/>
                <w:highlight w:val="yellow"/>
              </w:rPr>
            </w:pPr>
            <w:r w:rsidRPr="0099024A">
              <w:rPr>
                <w:rFonts w:ascii="Arial" w:hAnsi="Arial" w:cs="Arial"/>
                <w:b/>
                <w:bCs/>
                <w:sz w:val="24"/>
                <w:highlight w:val="yellow"/>
              </w:rPr>
              <w:t>1</w:t>
            </w:r>
          </w:p>
        </w:tc>
        <w:tc>
          <w:tcPr>
            <w:tcW w:w="8789" w:type="dxa"/>
            <w:gridSpan w:val="3"/>
          </w:tcPr>
          <w:p w14:paraId="4A9C25DC" w14:textId="77777777" w:rsidR="0099024A" w:rsidRPr="0099024A" w:rsidRDefault="0099024A" w:rsidP="00E05720">
            <w:pPr>
              <w:outlineLvl w:val="0"/>
              <w:rPr>
                <w:rFonts w:ascii="Arial" w:hAnsi="Arial" w:cs="Arial"/>
                <w:b/>
                <w:bCs/>
                <w:sz w:val="28"/>
                <w:szCs w:val="28"/>
                <w:highlight w:val="yellow"/>
              </w:rPr>
            </w:pPr>
            <w:r w:rsidRPr="0099024A">
              <w:rPr>
                <w:rFonts w:ascii="Arial" w:hAnsi="Arial" w:cs="Arial"/>
                <w:b/>
                <w:bCs/>
                <w:sz w:val="28"/>
                <w:szCs w:val="28"/>
                <w:highlight w:val="yellow"/>
              </w:rPr>
              <w:t>Published Admission Numbers (PANs)</w:t>
            </w:r>
          </w:p>
        </w:tc>
      </w:tr>
      <w:tr w:rsidR="0099024A" w:rsidRPr="006968A2" w14:paraId="6EEE671A" w14:textId="77777777" w:rsidTr="00E05720">
        <w:tc>
          <w:tcPr>
            <w:tcW w:w="708" w:type="dxa"/>
          </w:tcPr>
          <w:p w14:paraId="3FF296AD" w14:textId="77777777" w:rsidR="0099024A" w:rsidRPr="0099024A" w:rsidRDefault="0099024A" w:rsidP="00E05720">
            <w:pPr>
              <w:outlineLvl w:val="0"/>
              <w:rPr>
                <w:rFonts w:ascii="Arial" w:hAnsi="Arial" w:cs="Arial"/>
                <w:b/>
                <w:bCs/>
                <w:sz w:val="24"/>
                <w:highlight w:val="yellow"/>
              </w:rPr>
            </w:pPr>
          </w:p>
        </w:tc>
        <w:tc>
          <w:tcPr>
            <w:tcW w:w="8789" w:type="dxa"/>
            <w:gridSpan w:val="3"/>
          </w:tcPr>
          <w:p w14:paraId="588B3147" w14:textId="77777777" w:rsidR="0099024A" w:rsidRPr="0099024A" w:rsidRDefault="0099024A" w:rsidP="00E05720">
            <w:pPr>
              <w:outlineLvl w:val="0"/>
              <w:rPr>
                <w:rFonts w:ascii="Arial" w:hAnsi="Arial" w:cs="Arial"/>
                <w:b/>
                <w:bCs/>
                <w:sz w:val="28"/>
                <w:szCs w:val="28"/>
                <w:highlight w:val="yellow"/>
              </w:rPr>
            </w:pPr>
          </w:p>
        </w:tc>
      </w:tr>
      <w:tr w:rsidR="0099024A" w:rsidRPr="006968A2" w14:paraId="2BF60D8F" w14:textId="77777777" w:rsidTr="00E05720">
        <w:tc>
          <w:tcPr>
            <w:tcW w:w="708" w:type="dxa"/>
          </w:tcPr>
          <w:p w14:paraId="4AF64961" w14:textId="77777777" w:rsidR="0099024A" w:rsidRPr="0099024A" w:rsidRDefault="0099024A" w:rsidP="00E05720">
            <w:pPr>
              <w:jc w:val="center"/>
              <w:outlineLvl w:val="0"/>
              <w:rPr>
                <w:rFonts w:ascii="Arial" w:hAnsi="Arial" w:cs="Arial"/>
                <w:bCs/>
                <w:sz w:val="24"/>
                <w:highlight w:val="yellow"/>
              </w:rPr>
            </w:pPr>
            <w:r w:rsidRPr="0099024A">
              <w:rPr>
                <w:rFonts w:ascii="Arial" w:hAnsi="Arial" w:cs="Arial"/>
                <w:bCs/>
                <w:sz w:val="24"/>
                <w:highlight w:val="yellow"/>
              </w:rPr>
              <w:t>1.1</w:t>
            </w:r>
          </w:p>
        </w:tc>
        <w:tc>
          <w:tcPr>
            <w:tcW w:w="8789" w:type="dxa"/>
            <w:gridSpan w:val="3"/>
          </w:tcPr>
          <w:p w14:paraId="6569EEAB" w14:textId="77777777" w:rsidR="0099024A" w:rsidRPr="0099024A" w:rsidRDefault="0099024A" w:rsidP="00E05720">
            <w:pPr>
              <w:outlineLvl w:val="0"/>
              <w:rPr>
                <w:rFonts w:ascii="Arial" w:hAnsi="Arial" w:cs="Arial"/>
                <w:bCs/>
                <w:sz w:val="24"/>
                <w:szCs w:val="24"/>
                <w:highlight w:val="yellow"/>
              </w:rPr>
            </w:pPr>
            <w:r w:rsidRPr="0099024A">
              <w:rPr>
                <w:rFonts w:ascii="Arial" w:hAnsi="Arial" w:cs="Arial"/>
                <w:bCs/>
                <w:sz w:val="24"/>
                <w:szCs w:val="24"/>
                <w:highlight w:val="yellow"/>
              </w:rPr>
              <w:t>The School Admissions Code no longer requires an Admission Authority to widely consult if it wishes to increase the PAN of the school, subject to the Governors’ approval.</w:t>
            </w:r>
          </w:p>
        </w:tc>
      </w:tr>
      <w:tr w:rsidR="0099024A" w:rsidRPr="006968A2" w14:paraId="3BF4DB80" w14:textId="77777777" w:rsidTr="00E05720">
        <w:tc>
          <w:tcPr>
            <w:tcW w:w="708" w:type="dxa"/>
          </w:tcPr>
          <w:p w14:paraId="1972EEF5" w14:textId="77777777" w:rsidR="0099024A" w:rsidRPr="0099024A" w:rsidRDefault="0099024A" w:rsidP="00E05720">
            <w:pPr>
              <w:outlineLvl w:val="0"/>
              <w:rPr>
                <w:rFonts w:ascii="Arial" w:hAnsi="Arial" w:cs="Arial"/>
                <w:bCs/>
                <w:sz w:val="24"/>
                <w:szCs w:val="24"/>
                <w:highlight w:val="yellow"/>
              </w:rPr>
            </w:pPr>
          </w:p>
        </w:tc>
        <w:tc>
          <w:tcPr>
            <w:tcW w:w="8789" w:type="dxa"/>
            <w:gridSpan w:val="3"/>
          </w:tcPr>
          <w:p w14:paraId="6945F5D5" w14:textId="77777777" w:rsidR="0099024A" w:rsidRPr="0099024A" w:rsidRDefault="0099024A" w:rsidP="00E05720">
            <w:pPr>
              <w:outlineLvl w:val="0"/>
              <w:rPr>
                <w:rFonts w:ascii="Arial" w:hAnsi="Arial" w:cs="Arial"/>
                <w:bCs/>
                <w:sz w:val="24"/>
                <w:szCs w:val="24"/>
                <w:highlight w:val="yellow"/>
              </w:rPr>
            </w:pPr>
          </w:p>
        </w:tc>
      </w:tr>
      <w:tr w:rsidR="0099024A" w:rsidRPr="006968A2" w14:paraId="65A1D447" w14:textId="77777777" w:rsidTr="00E05720">
        <w:tc>
          <w:tcPr>
            <w:tcW w:w="708" w:type="dxa"/>
          </w:tcPr>
          <w:p w14:paraId="3B957F4A" w14:textId="77777777" w:rsidR="0099024A" w:rsidRPr="0099024A" w:rsidRDefault="0099024A" w:rsidP="00E05720">
            <w:pPr>
              <w:jc w:val="center"/>
              <w:outlineLvl w:val="0"/>
              <w:rPr>
                <w:rFonts w:ascii="Arial" w:hAnsi="Arial" w:cs="Arial"/>
                <w:bCs/>
                <w:sz w:val="24"/>
                <w:szCs w:val="24"/>
                <w:highlight w:val="yellow"/>
              </w:rPr>
            </w:pPr>
            <w:r w:rsidRPr="0099024A">
              <w:rPr>
                <w:rFonts w:ascii="Arial" w:hAnsi="Arial" w:cs="Arial"/>
                <w:bCs/>
                <w:sz w:val="24"/>
                <w:szCs w:val="24"/>
                <w:highlight w:val="yellow"/>
              </w:rPr>
              <w:t>1.2</w:t>
            </w:r>
          </w:p>
        </w:tc>
        <w:tc>
          <w:tcPr>
            <w:tcW w:w="8789" w:type="dxa"/>
            <w:gridSpan w:val="3"/>
          </w:tcPr>
          <w:p w14:paraId="7140FFCA" w14:textId="77777777" w:rsidR="0099024A" w:rsidRPr="0099024A" w:rsidRDefault="0099024A" w:rsidP="00E05720">
            <w:pPr>
              <w:outlineLvl w:val="0"/>
              <w:rPr>
                <w:rFonts w:ascii="Arial" w:hAnsi="Arial" w:cs="Arial"/>
                <w:bCs/>
                <w:sz w:val="24"/>
                <w:szCs w:val="24"/>
                <w:highlight w:val="yellow"/>
              </w:rPr>
            </w:pPr>
            <w:r w:rsidRPr="0099024A">
              <w:rPr>
                <w:rFonts w:ascii="Arial" w:hAnsi="Arial" w:cs="Arial"/>
                <w:bCs/>
                <w:sz w:val="24"/>
                <w:szCs w:val="24"/>
                <w:highlight w:val="yellow"/>
              </w:rPr>
              <w:t>The PANs for all schools are shown in the ‘PAN’ columns in Appendix 3</w:t>
            </w:r>
          </w:p>
        </w:tc>
      </w:tr>
      <w:tr w:rsidR="0099024A" w:rsidRPr="006968A2" w14:paraId="0DE50F95" w14:textId="77777777" w:rsidTr="00E05720">
        <w:tc>
          <w:tcPr>
            <w:tcW w:w="708" w:type="dxa"/>
          </w:tcPr>
          <w:p w14:paraId="0C599737" w14:textId="77777777" w:rsidR="0099024A" w:rsidRPr="00C14B63" w:rsidRDefault="0099024A" w:rsidP="00E05720">
            <w:pPr>
              <w:outlineLvl w:val="0"/>
              <w:rPr>
                <w:rFonts w:ascii="Arial" w:hAnsi="Arial" w:cs="Arial"/>
                <w:bCs/>
                <w:sz w:val="24"/>
                <w:szCs w:val="24"/>
              </w:rPr>
            </w:pPr>
          </w:p>
        </w:tc>
        <w:tc>
          <w:tcPr>
            <w:tcW w:w="8789" w:type="dxa"/>
            <w:gridSpan w:val="3"/>
          </w:tcPr>
          <w:p w14:paraId="640AD047" w14:textId="77777777" w:rsidR="0099024A" w:rsidRPr="00C14B63" w:rsidRDefault="0099024A" w:rsidP="00E05720">
            <w:pPr>
              <w:outlineLvl w:val="0"/>
              <w:rPr>
                <w:rFonts w:ascii="Arial" w:hAnsi="Arial" w:cs="Arial"/>
                <w:bCs/>
                <w:sz w:val="24"/>
                <w:szCs w:val="24"/>
              </w:rPr>
            </w:pPr>
          </w:p>
        </w:tc>
      </w:tr>
      <w:tr w:rsidR="0099024A" w:rsidRPr="006968A2" w14:paraId="02667D8E" w14:textId="77777777" w:rsidTr="00E05720">
        <w:tc>
          <w:tcPr>
            <w:tcW w:w="708" w:type="dxa"/>
          </w:tcPr>
          <w:p w14:paraId="27938E2A" w14:textId="77777777" w:rsidR="0099024A" w:rsidRPr="006968A2" w:rsidRDefault="0099024A" w:rsidP="00E05720">
            <w:pPr>
              <w:jc w:val="center"/>
              <w:rPr>
                <w:rFonts w:ascii="Arial" w:hAnsi="Arial" w:cs="Arial"/>
                <w:b/>
                <w:bCs/>
                <w:sz w:val="24"/>
              </w:rPr>
            </w:pPr>
            <w:r w:rsidRPr="006968A2">
              <w:rPr>
                <w:rFonts w:ascii="Arial" w:hAnsi="Arial" w:cs="Arial"/>
                <w:b/>
                <w:bCs/>
                <w:sz w:val="24"/>
              </w:rPr>
              <w:t>2</w:t>
            </w:r>
          </w:p>
          <w:p w14:paraId="62C19C39" w14:textId="77777777" w:rsidR="0099024A" w:rsidRPr="006968A2" w:rsidRDefault="0099024A" w:rsidP="00E05720">
            <w:pPr>
              <w:jc w:val="center"/>
              <w:rPr>
                <w:rFonts w:ascii="Arial" w:hAnsi="Arial" w:cs="Arial"/>
                <w:b/>
                <w:bCs/>
                <w:sz w:val="24"/>
              </w:rPr>
            </w:pPr>
          </w:p>
        </w:tc>
        <w:tc>
          <w:tcPr>
            <w:tcW w:w="8789" w:type="dxa"/>
            <w:gridSpan w:val="3"/>
          </w:tcPr>
          <w:p w14:paraId="38933509" w14:textId="77777777" w:rsidR="0099024A" w:rsidRPr="006968A2" w:rsidRDefault="0099024A" w:rsidP="00E05720">
            <w:pPr>
              <w:rPr>
                <w:rFonts w:ascii="Arial" w:hAnsi="Arial" w:cs="Arial"/>
                <w:b/>
                <w:bCs/>
                <w:sz w:val="28"/>
                <w:szCs w:val="28"/>
              </w:rPr>
            </w:pPr>
            <w:r w:rsidRPr="006968A2">
              <w:rPr>
                <w:rFonts w:ascii="Arial" w:hAnsi="Arial" w:cs="Arial"/>
                <w:b/>
                <w:bCs/>
                <w:sz w:val="28"/>
                <w:szCs w:val="28"/>
              </w:rPr>
              <w:t xml:space="preserve">Primary School Admission Arrangements </w:t>
            </w:r>
            <w:r>
              <w:rPr>
                <w:rFonts w:ascii="Arial" w:hAnsi="Arial" w:cs="Arial"/>
                <w:b/>
                <w:bCs/>
                <w:sz w:val="28"/>
                <w:szCs w:val="28"/>
              </w:rPr>
              <w:t>2023/24</w:t>
            </w:r>
          </w:p>
        </w:tc>
      </w:tr>
      <w:tr w:rsidR="0099024A" w:rsidRPr="006968A2" w14:paraId="5171E0B1" w14:textId="77777777" w:rsidTr="00E05720">
        <w:tc>
          <w:tcPr>
            <w:tcW w:w="708" w:type="dxa"/>
          </w:tcPr>
          <w:p w14:paraId="30EB578D" w14:textId="77777777" w:rsidR="0099024A" w:rsidRPr="006968A2" w:rsidRDefault="0099024A" w:rsidP="00E05720">
            <w:pPr>
              <w:jc w:val="center"/>
              <w:rPr>
                <w:rFonts w:ascii="Arial" w:hAnsi="Arial" w:cs="Arial"/>
                <w:bCs/>
                <w:sz w:val="24"/>
              </w:rPr>
            </w:pPr>
            <w:r w:rsidRPr="006968A2">
              <w:rPr>
                <w:rFonts w:ascii="Arial" w:hAnsi="Arial" w:cs="Arial"/>
                <w:bCs/>
                <w:sz w:val="24"/>
              </w:rPr>
              <w:t>2.1</w:t>
            </w:r>
          </w:p>
        </w:tc>
        <w:tc>
          <w:tcPr>
            <w:tcW w:w="8789" w:type="dxa"/>
            <w:gridSpan w:val="3"/>
          </w:tcPr>
          <w:p w14:paraId="4F8A8115" w14:textId="77777777" w:rsidR="0099024A" w:rsidRPr="00E738E9" w:rsidRDefault="0099024A" w:rsidP="00E05720">
            <w:pPr>
              <w:rPr>
                <w:rFonts w:ascii="Arial" w:hAnsi="Arial" w:cs="Arial"/>
                <w:b/>
                <w:sz w:val="24"/>
                <w:szCs w:val="24"/>
              </w:rPr>
            </w:pPr>
            <w:r w:rsidRPr="00E738E9">
              <w:rPr>
                <w:rFonts w:ascii="Arial" w:hAnsi="Arial" w:cs="Arial"/>
                <w:b/>
                <w:sz w:val="24"/>
                <w:szCs w:val="24"/>
              </w:rPr>
              <w:t xml:space="preserve">This section applies to all Community / Voluntary Controlled </w:t>
            </w:r>
          </w:p>
          <w:p w14:paraId="0F86F0B4" w14:textId="77777777" w:rsidR="0099024A" w:rsidRPr="006968A2" w:rsidRDefault="0099024A" w:rsidP="00E05720">
            <w:pPr>
              <w:rPr>
                <w:rFonts w:ascii="Arial" w:hAnsi="Arial" w:cs="Arial"/>
                <w:b/>
                <w:bCs/>
                <w:sz w:val="24"/>
                <w:szCs w:val="24"/>
              </w:rPr>
            </w:pPr>
            <w:r w:rsidRPr="09BACCBD">
              <w:rPr>
                <w:rFonts w:ascii="Arial" w:hAnsi="Arial" w:cs="Arial"/>
                <w:b/>
                <w:bCs/>
                <w:sz w:val="24"/>
                <w:szCs w:val="24"/>
              </w:rPr>
              <w:t xml:space="preserve">C of E Primary Schools, </w:t>
            </w:r>
            <w:proofErr w:type="spellStart"/>
            <w:r w:rsidRPr="09BACCBD">
              <w:rPr>
                <w:rFonts w:ascii="Arial" w:hAnsi="Arial" w:cs="Arial"/>
                <w:b/>
                <w:bCs/>
                <w:sz w:val="24"/>
                <w:szCs w:val="24"/>
              </w:rPr>
              <w:t>Gatley</w:t>
            </w:r>
            <w:proofErr w:type="spellEnd"/>
            <w:r w:rsidRPr="09BACCBD">
              <w:rPr>
                <w:rFonts w:ascii="Arial" w:hAnsi="Arial" w:cs="Arial"/>
                <w:b/>
                <w:bCs/>
                <w:sz w:val="24"/>
                <w:szCs w:val="24"/>
              </w:rPr>
              <w:t xml:space="preserve"> Primary School (Academy), Meadowbank Primary School (Academy), </w:t>
            </w:r>
            <w:proofErr w:type="spellStart"/>
            <w:r w:rsidRPr="09BACCBD">
              <w:rPr>
                <w:rFonts w:ascii="Arial" w:hAnsi="Arial" w:cs="Arial"/>
                <w:b/>
                <w:bCs/>
                <w:sz w:val="24"/>
                <w:szCs w:val="24"/>
              </w:rPr>
              <w:t>Bredbury</w:t>
            </w:r>
            <w:proofErr w:type="spellEnd"/>
            <w:r w:rsidRPr="09BACCBD">
              <w:rPr>
                <w:rFonts w:ascii="Arial" w:hAnsi="Arial" w:cs="Arial"/>
                <w:b/>
                <w:bCs/>
                <w:sz w:val="24"/>
                <w:szCs w:val="24"/>
              </w:rPr>
              <w:t xml:space="preserve"> Green Primary School (Academy), </w:t>
            </w:r>
            <w:proofErr w:type="spellStart"/>
            <w:r w:rsidRPr="09BACCBD">
              <w:rPr>
                <w:rFonts w:ascii="Arial" w:hAnsi="Arial" w:cs="Arial"/>
                <w:b/>
                <w:bCs/>
                <w:sz w:val="24"/>
                <w:szCs w:val="24"/>
              </w:rPr>
              <w:t>Hursthead</w:t>
            </w:r>
            <w:proofErr w:type="spellEnd"/>
            <w:r w:rsidRPr="09BACCBD">
              <w:rPr>
                <w:rFonts w:ascii="Arial" w:hAnsi="Arial" w:cs="Arial"/>
                <w:b/>
                <w:bCs/>
                <w:sz w:val="24"/>
                <w:szCs w:val="24"/>
              </w:rPr>
              <w:t xml:space="preserve"> Junior School (Academy), Mellor Primary School (Academy), St Elisabeth’s C of E Primary School (Academy) and St Matthew’s C of E Primary (Academy) </w:t>
            </w:r>
            <w:proofErr w:type="spellStart"/>
            <w:r w:rsidRPr="09BACCBD">
              <w:rPr>
                <w:rFonts w:ascii="Arial" w:hAnsi="Arial" w:cs="Arial"/>
                <w:b/>
                <w:bCs/>
                <w:sz w:val="24"/>
                <w:szCs w:val="24"/>
              </w:rPr>
              <w:t>Bredbury</w:t>
            </w:r>
            <w:proofErr w:type="spellEnd"/>
            <w:r w:rsidRPr="09BACCBD">
              <w:rPr>
                <w:rFonts w:ascii="Arial" w:hAnsi="Arial" w:cs="Arial"/>
                <w:b/>
                <w:bCs/>
                <w:sz w:val="24"/>
                <w:szCs w:val="24"/>
              </w:rPr>
              <w:t xml:space="preserve"> St Mark’s C of E Primary School (Academy), St Mary’s Catholic Primary School (Academy), </w:t>
            </w:r>
            <w:proofErr w:type="spellStart"/>
            <w:r w:rsidRPr="09BACCBD">
              <w:rPr>
                <w:rFonts w:ascii="Arial" w:hAnsi="Arial" w:cs="Arial"/>
                <w:b/>
                <w:bCs/>
                <w:sz w:val="24"/>
                <w:szCs w:val="24"/>
              </w:rPr>
              <w:t>Chedle</w:t>
            </w:r>
            <w:proofErr w:type="spellEnd"/>
            <w:r w:rsidRPr="09BACCBD">
              <w:rPr>
                <w:rFonts w:ascii="Arial" w:hAnsi="Arial" w:cs="Arial"/>
                <w:b/>
                <w:bCs/>
                <w:sz w:val="24"/>
                <w:szCs w:val="24"/>
              </w:rPr>
              <w:t xml:space="preserve"> Hulme Primary School (AC).</w:t>
            </w:r>
          </w:p>
          <w:p w14:paraId="46CCD659" w14:textId="77777777" w:rsidR="0099024A" w:rsidRPr="006968A2" w:rsidRDefault="0099024A" w:rsidP="00E05720">
            <w:pPr>
              <w:rPr>
                <w:rFonts w:ascii="Arial" w:hAnsi="Arial" w:cs="Arial"/>
                <w:b/>
                <w:bCs/>
                <w:sz w:val="24"/>
                <w:szCs w:val="24"/>
                <w:u w:val="single"/>
              </w:rPr>
            </w:pPr>
          </w:p>
          <w:p w14:paraId="3B47ED92" w14:textId="77777777" w:rsidR="0099024A" w:rsidRPr="006968A2" w:rsidRDefault="0099024A" w:rsidP="00E05720">
            <w:pPr>
              <w:rPr>
                <w:rFonts w:ascii="Arial" w:hAnsi="Arial" w:cs="Arial"/>
                <w:b/>
                <w:bCs/>
                <w:sz w:val="24"/>
                <w:szCs w:val="24"/>
                <w:u w:val="single"/>
              </w:rPr>
            </w:pPr>
            <w:r w:rsidRPr="09BACCBD">
              <w:rPr>
                <w:rFonts w:ascii="Arial" w:hAnsi="Arial" w:cs="Arial"/>
                <w:b/>
                <w:bCs/>
                <w:sz w:val="24"/>
                <w:szCs w:val="24"/>
                <w:u w:val="single"/>
              </w:rPr>
              <w:t xml:space="preserve">excluding Tithe Barn Primary School, Norris Bank Primary School and Westmorland Primary School </w:t>
            </w:r>
          </w:p>
        </w:tc>
      </w:tr>
      <w:tr w:rsidR="0099024A" w:rsidRPr="006968A2" w14:paraId="3D5AB9AB" w14:textId="77777777" w:rsidTr="00E05720">
        <w:trPr>
          <w:trHeight w:val="216"/>
        </w:trPr>
        <w:tc>
          <w:tcPr>
            <w:tcW w:w="708" w:type="dxa"/>
          </w:tcPr>
          <w:p w14:paraId="18C5BA4C" w14:textId="77777777" w:rsidR="0099024A" w:rsidRPr="006968A2" w:rsidRDefault="0099024A" w:rsidP="00E05720">
            <w:pPr>
              <w:jc w:val="center"/>
              <w:rPr>
                <w:rFonts w:ascii="Arial" w:hAnsi="Arial" w:cs="Arial"/>
                <w:bCs/>
                <w:sz w:val="24"/>
              </w:rPr>
            </w:pPr>
          </w:p>
        </w:tc>
        <w:tc>
          <w:tcPr>
            <w:tcW w:w="8789" w:type="dxa"/>
            <w:gridSpan w:val="3"/>
          </w:tcPr>
          <w:p w14:paraId="7488C0D6" w14:textId="77777777" w:rsidR="0099024A" w:rsidRPr="006968A2" w:rsidRDefault="0099024A" w:rsidP="00E05720">
            <w:pPr>
              <w:rPr>
                <w:rFonts w:ascii="Arial" w:hAnsi="Arial" w:cs="Arial"/>
                <w:bCs/>
                <w:sz w:val="24"/>
                <w:u w:val="single"/>
              </w:rPr>
            </w:pPr>
          </w:p>
        </w:tc>
      </w:tr>
      <w:tr w:rsidR="0099024A" w:rsidRPr="006968A2" w14:paraId="211F4D86" w14:textId="77777777" w:rsidTr="00E05720">
        <w:tc>
          <w:tcPr>
            <w:tcW w:w="708" w:type="dxa"/>
          </w:tcPr>
          <w:p w14:paraId="5C91AC90" w14:textId="77777777" w:rsidR="0099024A" w:rsidRPr="006968A2" w:rsidRDefault="0099024A" w:rsidP="00E05720">
            <w:pPr>
              <w:rPr>
                <w:rFonts w:ascii="Arial" w:hAnsi="Arial" w:cs="Arial"/>
                <w:bCs/>
                <w:sz w:val="24"/>
              </w:rPr>
            </w:pPr>
          </w:p>
        </w:tc>
        <w:tc>
          <w:tcPr>
            <w:tcW w:w="8789" w:type="dxa"/>
            <w:gridSpan w:val="3"/>
          </w:tcPr>
          <w:p w14:paraId="5B95E92D" w14:textId="77777777" w:rsidR="0099024A" w:rsidRPr="006968A2" w:rsidRDefault="0099024A" w:rsidP="00E05720">
            <w:pPr>
              <w:rPr>
                <w:rFonts w:ascii="Arial" w:hAnsi="Arial" w:cs="Arial"/>
                <w:b/>
                <w:bCs/>
                <w:sz w:val="24"/>
              </w:rPr>
            </w:pPr>
            <w:r w:rsidRPr="006968A2">
              <w:rPr>
                <w:rFonts w:ascii="Arial" w:hAnsi="Arial" w:cs="Arial"/>
                <w:b/>
                <w:bCs/>
                <w:sz w:val="24"/>
              </w:rPr>
              <w:t>Oversubscription Criteria</w:t>
            </w:r>
          </w:p>
        </w:tc>
      </w:tr>
      <w:tr w:rsidR="0099024A" w:rsidRPr="006968A2" w14:paraId="612339BD" w14:textId="77777777" w:rsidTr="00E05720">
        <w:tc>
          <w:tcPr>
            <w:tcW w:w="708" w:type="dxa"/>
          </w:tcPr>
          <w:p w14:paraId="48EDCFEB" w14:textId="77777777" w:rsidR="0099024A" w:rsidRPr="006968A2" w:rsidRDefault="0099024A" w:rsidP="00E05720">
            <w:pPr>
              <w:rPr>
                <w:rFonts w:ascii="Arial" w:hAnsi="Arial" w:cs="Arial"/>
                <w:bCs/>
                <w:sz w:val="24"/>
              </w:rPr>
            </w:pPr>
          </w:p>
        </w:tc>
        <w:tc>
          <w:tcPr>
            <w:tcW w:w="8789" w:type="dxa"/>
            <w:gridSpan w:val="3"/>
          </w:tcPr>
          <w:p w14:paraId="664E33B9" w14:textId="77777777" w:rsidR="0099024A" w:rsidRPr="006968A2" w:rsidRDefault="0099024A" w:rsidP="00E05720">
            <w:pPr>
              <w:rPr>
                <w:rFonts w:ascii="Arial" w:hAnsi="Arial" w:cs="Arial"/>
                <w:bCs/>
                <w:sz w:val="24"/>
                <w:u w:val="single"/>
              </w:rPr>
            </w:pPr>
          </w:p>
        </w:tc>
      </w:tr>
      <w:tr w:rsidR="0099024A" w:rsidRPr="006968A2" w14:paraId="2332A39B" w14:textId="77777777" w:rsidTr="00E05720">
        <w:tc>
          <w:tcPr>
            <w:tcW w:w="708" w:type="dxa"/>
          </w:tcPr>
          <w:p w14:paraId="1F6AF954" w14:textId="77777777" w:rsidR="0099024A" w:rsidRPr="006968A2" w:rsidRDefault="0099024A" w:rsidP="00E05720">
            <w:pPr>
              <w:rPr>
                <w:rFonts w:ascii="Arial" w:hAnsi="Arial" w:cs="Arial"/>
                <w:bCs/>
                <w:sz w:val="24"/>
              </w:rPr>
            </w:pPr>
          </w:p>
        </w:tc>
        <w:tc>
          <w:tcPr>
            <w:tcW w:w="8789" w:type="dxa"/>
            <w:gridSpan w:val="3"/>
          </w:tcPr>
          <w:p w14:paraId="65EBD40B" w14:textId="77777777" w:rsidR="0099024A" w:rsidRPr="006968A2" w:rsidRDefault="0099024A" w:rsidP="00E05720">
            <w:pPr>
              <w:rPr>
                <w:rFonts w:ascii="Arial" w:hAnsi="Arial" w:cs="Arial"/>
                <w:sz w:val="24"/>
                <w:szCs w:val="24"/>
              </w:rPr>
            </w:pPr>
            <w:r w:rsidRPr="388CAA9F">
              <w:rPr>
                <w:rFonts w:ascii="Arial" w:hAnsi="Arial" w:cs="Arial"/>
                <w:sz w:val="24"/>
                <w:szCs w:val="24"/>
              </w:rPr>
              <w:t>After the placement of pupils with an Education, Health and Care Plan which names the schools, pupils will be allocated in the following order up to the Published Admissions Number:</w:t>
            </w:r>
          </w:p>
        </w:tc>
      </w:tr>
      <w:tr w:rsidR="0099024A" w:rsidRPr="006968A2" w14:paraId="24EFD4C1" w14:textId="77777777" w:rsidTr="00E05720">
        <w:tc>
          <w:tcPr>
            <w:tcW w:w="708" w:type="dxa"/>
          </w:tcPr>
          <w:p w14:paraId="68BB4394" w14:textId="77777777" w:rsidR="0099024A" w:rsidRPr="006968A2" w:rsidRDefault="0099024A" w:rsidP="00E05720">
            <w:pPr>
              <w:rPr>
                <w:rFonts w:ascii="Arial" w:hAnsi="Arial" w:cs="Arial"/>
                <w:bCs/>
                <w:sz w:val="24"/>
              </w:rPr>
            </w:pPr>
          </w:p>
        </w:tc>
        <w:tc>
          <w:tcPr>
            <w:tcW w:w="8789" w:type="dxa"/>
            <w:gridSpan w:val="3"/>
          </w:tcPr>
          <w:p w14:paraId="731C6F89" w14:textId="77777777" w:rsidR="0099024A" w:rsidRPr="006968A2" w:rsidRDefault="0099024A" w:rsidP="00E05720">
            <w:pPr>
              <w:rPr>
                <w:rFonts w:ascii="Arial" w:hAnsi="Arial" w:cs="Arial"/>
                <w:bCs/>
                <w:sz w:val="24"/>
                <w:u w:val="single"/>
              </w:rPr>
            </w:pPr>
          </w:p>
        </w:tc>
      </w:tr>
      <w:tr w:rsidR="0099024A" w:rsidRPr="006968A2" w14:paraId="56BA6F5B" w14:textId="77777777" w:rsidTr="00E05720">
        <w:tc>
          <w:tcPr>
            <w:tcW w:w="708" w:type="dxa"/>
          </w:tcPr>
          <w:p w14:paraId="1FC1BEDD" w14:textId="77777777" w:rsidR="0099024A" w:rsidRPr="006968A2" w:rsidRDefault="0099024A" w:rsidP="00E05720">
            <w:pPr>
              <w:rPr>
                <w:rFonts w:ascii="Arial" w:hAnsi="Arial" w:cs="Arial"/>
                <w:bCs/>
                <w:sz w:val="24"/>
              </w:rPr>
            </w:pPr>
          </w:p>
        </w:tc>
        <w:tc>
          <w:tcPr>
            <w:tcW w:w="742" w:type="dxa"/>
            <w:gridSpan w:val="2"/>
          </w:tcPr>
          <w:p w14:paraId="66C3FA73" w14:textId="77777777" w:rsidR="0099024A" w:rsidRPr="006968A2" w:rsidRDefault="0099024A" w:rsidP="00E05720">
            <w:pPr>
              <w:jc w:val="center"/>
              <w:rPr>
                <w:rFonts w:ascii="Arial" w:hAnsi="Arial" w:cs="Arial"/>
                <w:b/>
                <w:bCs/>
                <w:sz w:val="24"/>
                <w:szCs w:val="24"/>
              </w:rPr>
            </w:pPr>
            <w:r w:rsidRPr="006968A2">
              <w:rPr>
                <w:rFonts w:ascii="Arial" w:hAnsi="Arial" w:cs="Arial"/>
                <w:b/>
                <w:bCs/>
                <w:sz w:val="24"/>
                <w:szCs w:val="24"/>
              </w:rPr>
              <w:t>a</w:t>
            </w:r>
          </w:p>
        </w:tc>
        <w:tc>
          <w:tcPr>
            <w:tcW w:w="8047" w:type="dxa"/>
          </w:tcPr>
          <w:p w14:paraId="076C09A3" w14:textId="77777777" w:rsidR="0099024A" w:rsidRPr="006968A2" w:rsidRDefault="0099024A" w:rsidP="00E05720">
            <w:pPr>
              <w:rPr>
                <w:rFonts w:ascii="Arial" w:hAnsi="Arial" w:cs="Arial"/>
                <w:sz w:val="24"/>
                <w:szCs w:val="24"/>
              </w:rPr>
            </w:pPr>
            <w:r w:rsidRPr="71F6C9C6">
              <w:rPr>
                <w:rFonts w:ascii="Arial" w:hAnsi="Arial" w:cs="Arial"/>
                <w:sz w:val="24"/>
                <w:szCs w:val="24"/>
              </w:rPr>
              <w:t>Looked after children and previously looked after children (See definition p</w:t>
            </w:r>
            <w:r>
              <w:rPr>
                <w:rFonts w:ascii="Arial" w:hAnsi="Arial" w:cs="Arial"/>
                <w:sz w:val="24"/>
                <w:szCs w:val="24"/>
              </w:rPr>
              <w:t>5</w:t>
            </w:r>
            <w:r w:rsidRPr="71F6C9C6">
              <w:rPr>
                <w:rFonts w:ascii="Arial" w:hAnsi="Arial" w:cs="Arial"/>
                <w:sz w:val="24"/>
                <w:szCs w:val="24"/>
              </w:rPr>
              <w:t>)</w:t>
            </w:r>
          </w:p>
        </w:tc>
      </w:tr>
      <w:tr w:rsidR="0099024A" w:rsidRPr="006968A2" w14:paraId="6B1811E0" w14:textId="77777777" w:rsidTr="00E05720">
        <w:tc>
          <w:tcPr>
            <w:tcW w:w="708" w:type="dxa"/>
          </w:tcPr>
          <w:p w14:paraId="494ED84A" w14:textId="77777777" w:rsidR="0099024A" w:rsidRPr="006968A2" w:rsidRDefault="0099024A" w:rsidP="00E05720">
            <w:pPr>
              <w:rPr>
                <w:rFonts w:ascii="Arial" w:hAnsi="Arial" w:cs="Arial"/>
                <w:bCs/>
                <w:sz w:val="24"/>
              </w:rPr>
            </w:pPr>
          </w:p>
        </w:tc>
        <w:tc>
          <w:tcPr>
            <w:tcW w:w="742" w:type="dxa"/>
            <w:gridSpan w:val="2"/>
          </w:tcPr>
          <w:p w14:paraId="70CC6DBD" w14:textId="77777777" w:rsidR="0099024A" w:rsidRPr="006968A2" w:rsidRDefault="0099024A" w:rsidP="00E05720">
            <w:pPr>
              <w:jc w:val="center"/>
              <w:rPr>
                <w:rFonts w:ascii="Arial" w:hAnsi="Arial" w:cs="Arial"/>
                <w:b/>
                <w:bCs/>
                <w:sz w:val="24"/>
                <w:szCs w:val="24"/>
              </w:rPr>
            </w:pPr>
            <w:r w:rsidRPr="006968A2">
              <w:rPr>
                <w:rFonts w:ascii="Arial" w:hAnsi="Arial" w:cs="Arial"/>
                <w:b/>
                <w:bCs/>
                <w:sz w:val="24"/>
                <w:szCs w:val="24"/>
              </w:rPr>
              <w:t>b</w:t>
            </w:r>
          </w:p>
        </w:tc>
        <w:tc>
          <w:tcPr>
            <w:tcW w:w="8047" w:type="dxa"/>
          </w:tcPr>
          <w:p w14:paraId="6D9AEA36" w14:textId="77777777" w:rsidR="0099024A" w:rsidRPr="006968A2" w:rsidRDefault="0099024A" w:rsidP="00E05720">
            <w:pPr>
              <w:rPr>
                <w:rFonts w:ascii="Arial" w:hAnsi="Arial" w:cs="Arial"/>
                <w:bCs/>
                <w:sz w:val="24"/>
                <w:szCs w:val="24"/>
              </w:rPr>
            </w:pPr>
            <w:r w:rsidRPr="006968A2">
              <w:rPr>
                <w:rFonts w:ascii="Arial" w:hAnsi="Arial" w:cs="Arial"/>
                <w:sz w:val="24"/>
                <w:szCs w:val="24"/>
              </w:rPr>
              <w:t>Children considered to have highly exceptional medical/social reasons</w:t>
            </w:r>
          </w:p>
        </w:tc>
      </w:tr>
      <w:tr w:rsidR="0099024A" w:rsidRPr="006968A2" w14:paraId="479E6E1F" w14:textId="77777777" w:rsidTr="00E05720">
        <w:tc>
          <w:tcPr>
            <w:tcW w:w="708" w:type="dxa"/>
          </w:tcPr>
          <w:p w14:paraId="1572ACBF" w14:textId="77777777" w:rsidR="0099024A" w:rsidRPr="006968A2" w:rsidRDefault="0099024A" w:rsidP="00E05720">
            <w:pPr>
              <w:rPr>
                <w:rFonts w:ascii="Arial" w:hAnsi="Arial" w:cs="Arial"/>
                <w:bCs/>
                <w:sz w:val="24"/>
              </w:rPr>
            </w:pPr>
          </w:p>
        </w:tc>
        <w:tc>
          <w:tcPr>
            <w:tcW w:w="742" w:type="dxa"/>
            <w:gridSpan w:val="2"/>
          </w:tcPr>
          <w:p w14:paraId="6B59E44A" w14:textId="77777777" w:rsidR="0099024A" w:rsidRPr="006968A2" w:rsidRDefault="0099024A" w:rsidP="00E05720">
            <w:pPr>
              <w:ind w:left="318" w:hanging="318"/>
              <w:jc w:val="center"/>
              <w:rPr>
                <w:rFonts w:ascii="Arial" w:hAnsi="Arial" w:cs="Arial"/>
                <w:b/>
                <w:bCs/>
                <w:sz w:val="24"/>
                <w:szCs w:val="24"/>
              </w:rPr>
            </w:pPr>
            <w:r w:rsidRPr="006968A2">
              <w:rPr>
                <w:rFonts w:ascii="Arial" w:hAnsi="Arial" w:cs="Arial"/>
                <w:b/>
                <w:bCs/>
                <w:sz w:val="24"/>
                <w:szCs w:val="24"/>
              </w:rPr>
              <w:t>c</w:t>
            </w:r>
          </w:p>
        </w:tc>
        <w:tc>
          <w:tcPr>
            <w:tcW w:w="8047" w:type="dxa"/>
          </w:tcPr>
          <w:p w14:paraId="7297E0F8" w14:textId="77777777" w:rsidR="0099024A" w:rsidRPr="006968A2" w:rsidRDefault="0099024A" w:rsidP="00E05720">
            <w:pPr>
              <w:rPr>
                <w:rFonts w:ascii="Arial" w:hAnsi="Arial" w:cs="Arial"/>
                <w:bCs/>
                <w:sz w:val="24"/>
                <w:szCs w:val="24"/>
              </w:rPr>
            </w:pPr>
            <w:r w:rsidRPr="006968A2">
              <w:rPr>
                <w:rFonts w:ascii="Arial" w:hAnsi="Arial" w:cs="Arial"/>
                <w:sz w:val="24"/>
                <w:szCs w:val="24"/>
              </w:rPr>
              <w:t>Children who live in the catchment area of the school and will have a sibling at the school at the time of admission</w:t>
            </w:r>
          </w:p>
        </w:tc>
      </w:tr>
      <w:tr w:rsidR="0099024A" w:rsidRPr="006968A2" w14:paraId="38F7C835" w14:textId="77777777" w:rsidTr="00E05720">
        <w:tc>
          <w:tcPr>
            <w:tcW w:w="708" w:type="dxa"/>
          </w:tcPr>
          <w:p w14:paraId="23F387FC" w14:textId="77777777" w:rsidR="0099024A" w:rsidRPr="006968A2" w:rsidRDefault="0099024A" w:rsidP="00E05720">
            <w:pPr>
              <w:rPr>
                <w:rFonts w:ascii="Arial" w:hAnsi="Arial" w:cs="Arial"/>
                <w:bCs/>
                <w:sz w:val="24"/>
              </w:rPr>
            </w:pPr>
          </w:p>
        </w:tc>
        <w:tc>
          <w:tcPr>
            <w:tcW w:w="742" w:type="dxa"/>
            <w:gridSpan w:val="2"/>
          </w:tcPr>
          <w:p w14:paraId="50B49787" w14:textId="77777777" w:rsidR="0099024A" w:rsidRPr="006968A2" w:rsidRDefault="0099024A" w:rsidP="00E05720">
            <w:pPr>
              <w:jc w:val="center"/>
              <w:rPr>
                <w:rFonts w:ascii="Arial" w:hAnsi="Arial" w:cs="Arial"/>
                <w:b/>
                <w:bCs/>
                <w:sz w:val="24"/>
                <w:szCs w:val="24"/>
              </w:rPr>
            </w:pPr>
            <w:r w:rsidRPr="006968A2">
              <w:rPr>
                <w:rFonts w:ascii="Arial" w:hAnsi="Arial" w:cs="Arial"/>
                <w:b/>
                <w:bCs/>
                <w:sz w:val="24"/>
                <w:szCs w:val="24"/>
              </w:rPr>
              <w:t>d</w:t>
            </w:r>
          </w:p>
        </w:tc>
        <w:tc>
          <w:tcPr>
            <w:tcW w:w="8047" w:type="dxa"/>
          </w:tcPr>
          <w:p w14:paraId="3B25ECBC" w14:textId="77777777" w:rsidR="0099024A" w:rsidRPr="006968A2" w:rsidRDefault="0099024A" w:rsidP="00E05720">
            <w:pPr>
              <w:rPr>
                <w:rFonts w:ascii="Arial" w:hAnsi="Arial" w:cs="Arial"/>
                <w:bCs/>
                <w:sz w:val="24"/>
                <w:szCs w:val="24"/>
              </w:rPr>
            </w:pPr>
            <w:r w:rsidRPr="006968A2">
              <w:rPr>
                <w:rFonts w:ascii="Arial" w:hAnsi="Arial" w:cs="Arial"/>
                <w:sz w:val="24"/>
                <w:szCs w:val="24"/>
              </w:rPr>
              <w:t>Children who live in the catchment area of the school</w:t>
            </w:r>
          </w:p>
        </w:tc>
      </w:tr>
      <w:tr w:rsidR="0099024A" w:rsidRPr="006968A2" w14:paraId="087A072A" w14:textId="77777777" w:rsidTr="00E05720">
        <w:tc>
          <w:tcPr>
            <w:tcW w:w="708" w:type="dxa"/>
          </w:tcPr>
          <w:p w14:paraId="14C85FEA" w14:textId="77777777" w:rsidR="0099024A" w:rsidRPr="006968A2" w:rsidRDefault="0099024A" w:rsidP="00E05720">
            <w:pPr>
              <w:rPr>
                <w:rFonts w:ascii="Arial" w:hAnsi="Arial" w:cs="Arial"/>
                <w:bCs/>
                <w:sz w:val="24"/>
              </w:rPr>
            </w:pPr>
          </w:p>
        </w:tc>
        <w:tc>
          <w:tcPr>
            <w:tcW w:w="742" w:type="dxa"/>
            <w:gridSpan w:val="2"/>
          </w:tcPr>
          <w:p w14:paraId="6614527F" w14:textId="77777777" w:rsidR="0099024A" w:rsidRPr="006968A2" w:rsidRDefault="0099024A" w:rsidP="00E05720">
            <w:pPr>
              <w:ind w:left="318" w:hanging="318"/>
              <w:jc w:val="center"/>
              <w:rPr>
                <w:rFonts w:ascii="Arial" w:hAnsi="Arial" w:cs="Arial"/>
                <w:b/>
                <w:bCs/>
                <w:sz w:val="24"/>
                <w:szCs w:val="24"/>
              </w:rPr>
            </w:pPr>
            <w:r w:rsidRPr="006968A2">
              <w:rPr>
                <w:rFonts w:ascii="Arial" w:hAnsi="Arial" w:cs="Arial"/>
                <w:b/>
                <w:bCs/>
                <w:sz w:val="24"/>
                <w:szCs w:val="24"/>
              </w:rPr>
              <w:t>e</w:t>
            </w:r>
          </w:p>
        </w:tc>
        <w:tc>
          <w:tcPr>
            <w:tcW w:w="8047" w:type="dxa"/>
          </w:tcPr>
          <w:p w14:paraId="34ADBEB5" w14:textId="77777777" w:rsidR="0099024A" w:rsidRPr="006968A2" w:rsidRDefault="0099024A" w:rsidP="00E05720">
            <w:pPr>
              <w:ind w:left="33" w:hanging="33"/>
              <w:rPr>
                <w:rFonts w:ascii="Arial" w:hAnsi="Arial" w:cs="Arial"/>
                <w:bCs/>
                <w:sz w:val="24"/>
                <w:szCs w:val="24"/>
              </w:rPr>
            </w:pPr>
            <w:r w:rsidRPr="006968A2">
              <w:rPr>
                <w:rFonts w:ascii="Arial" w:hAnsi="Arial" w:cs="Arial"/>
                <w:sz w:val="24"/>
                <w:szCs w:val="24"/>
              </w:rPr>
              <w:t>Children who live outside the catchment area of the school and will have a sibling at the school at the time of admission</w:t>
            </w:r>
          </w:p>
        </w:tc>
      </w:tr>
      <w:tr w:rsidR="0099024A" w:rsidRPr="006968A2" w14:paraId="3E391A10" w14:textId="77777777" w:rsidTr="00E05720">
        <w:tc>
          <w:tcPr>
            <w:tcW w:w="708" w:type="dxa"/>
          </w:tcPr>
          <w:p w14:paraId="4C718ED4" w14:textId="77777777" w:rsidR="0099024A" w:rsidRPr="006968A2" w:rsidRDefault="0099024A" w:rsidP="00E05720">
            <w:pPr>
              <w:rPr>
                <w:rFonts w:ascii="Arial" w:hAnsi="Arial" w:cs="Arial"/>
                <w:bCs/>
                <w:sz w:val="24"/>
              </w:rPr>
            </w:pPr>
          </w:p>
        </w:tc>
        <w:tc>
          <w:tcPr>
            <w:tcW w:w="742" w:type="dxa"/>
            <w:gridSpan w:val="2"/>
          </w:tcPr>
          <w:p w14:paraId="3B813A2D" w14:textId="77777777" w:rsidR="0099024A" w:rsidRPr="006968A2" w:rsidRDefault="0099024A" w:rsidP="00E05720">
            <w:pPr>
              <w:jc w:val="center"/>
              <w:rPr>
                <w:rFonts w:ascii="Arial" w:hAnsi="Arial" w:cs="Arial"/>
                <w:b/>
                <w:bCs/>
                <w:sz w:val="24"/>
                <w:szCs w:val="24"/>
              </w:rPr>
            </w:pPr>
            <w:r w:rsidRPr="006968A2">
              <w:rPr>
                <w:rFonts w:ascii="Arial" w:hAnsi="Arial" w:cs="Arial"/>
                <w:b/>
                <w:bCs/>
                <w:sz w:val="24"/>
                <w:szCs w:val="24"/>
              </w:rPr>
              <w:t>f</w:t>
            </w:r>
          </w:p>
        </w:tc>
        <w:tc>
          <w:tcPr>
            <w:tcW w:w="8047" w:type="dxa"/>
          </w:tcPr>
          <w:p w14:paraId="67A19E0C" w14:textId="77777777" w:rsidR="0099024A" w:rsidRPr="006968A2" w:rsidRDefault="0099024A" w:rsidP="00E05720">
            <w:pPr>
              <w:rPr>
                <w:rFonts w:ascii="Arial" w:hAnsi="Arial" w:cs="Arial"/>
                <w:bCs/>
                <w:sz w:val="24"/>
                <w:szCs w:val="24"/>
              </w:rPr>
            </w:pPr>
            <w:r w:rsidRPr="006968A2">
              <w:rPr>
                <w:rFonts w:ascii="Arial" w:hAnsi="Arial" w:cs="Arial"/>
                <w:sz w:val="24"/>
                <w:szCs w:val="24"/>
              </w:rPr>
              <w:t>Any other applicants, in order of straight-line distance measured between home and the school</w:t>
            </w:r>
          </w:p>
        </w:tc>
      </w:tr>
      <w:tr w:rsidR="0099024A" w:rsidRPr="006968A2" w14:paraId="12EB6C9A" w14:textId="77777777" w:rsidTr="00E05720">
        <w:tc>
          <w:tcPr>
            <w:tcW w:w="708" w:type="dxa"/>
          </w:tcPr>
          <w:p w14:paraId="2FA99A46" w14:textId="77777777" w:rsidR="0099024A" w:rsidRPr="006968A2" w:rsidRDefault="0099024A" w:rsidP="00E05720">
            <w:pPr>
              <w:rPr>
                <w:rFonts w:ascii="Arial" w:hAnsi="Arial" w:cs="Arial"/>
                <w:bCs/>
                <w:sz w:val="24"/>
              </w:rPr>
            </w:pPr>
          </w:p>
        </w:tc>
        <w:tc>
          <w:tcPr>
            <w:tcW w:w="742" w:type="dxa"/>
            <w:gridSpan w:val="2"/>
          </w:tcPr>
          <w:p w14:paraId="18904DB1" w14:textId="77777777" w:rsidR="0099024A" w:rsidRPr="006968A2" w:rsidRDefault="0099024A" w:rsidP="00E05720">
            <w:pPr>
              <w:ind w:left="318" w:hanging="318"/>
              <w:jc w:val="center"/>
              <w:rPr>
                <w:rFonts w:ascii="Arial" w:hAnsi="Arial" w:cs="Arial"/>
                <w:b/>
                <w:sz w:val="24"/>
                <w:szCs w:val="24"/>
              </w:rPr>
            </w:pPr>
            <w:r w:rsidRPr="006968A2">
              <w:rPr>
                <w:rFonts w:ascii="Arial" w:hAnsi="Arial" w:cs="Arial"/>
                <w:b/>
                <w:sz w:val="24"/>
                <w:szCs w:val="24"/>
              </w:rPr>
              <w:t>g</w:t>
            </w:r>
          </w:p>
        </w:tc>
        <w:tc>
          <w:tcPr>
            <w:tcW w:w="8047" w:type="dxa"/>
          </w:tcPr>
          <w:p w14:paraId="7301461B" w14:textId="77777777" w:rsidR="0099024A" w:rsidRPr="006968A2" w:rsidRDefault="0099024A" w:rsidP="00E05720">
            <w:pPr>
              <w:ind w:left="34" w:hanging="34"/>
              <w:jc w:val="both"/>
              <w:rPr>
                <w:rFonts w:ascii="Arial" w:hAnsi="Arial" w:cs="Arial"/>
                <w:sz w:val="24"/>
                <w:szCs w:val="24"/>
              </w:rPr>
            </w:pPr>
            <w:r w:rsidRPr="006968A2">
              <w:rPr>
                <w:rFonts w:ascii="Arial" w:hAnsi="Arial" w:cs="Arial"/>
                <w:sz w:val="24"/>
                <w:szCs w:val="24"/>
              </w:rPr>
              <w:t>Applications received after the closing date ordered by the criteria detailed at A-F above.</w:t>
            </w:r>
          </w:p>
        </w:tc>
      </w:tr>
      <w:tr w:rsidR="0099024A" w:rsidRPr="006968A2" w14:paraId="381948D7" w14:textId="77777777" w:rsidTr="00E05720">
        <w:tc>
          <w:tcPr>
            <w:tcW w:w="708" w:type="dxa"/>
          </w:tcPr>
          <w:p w14:paraId="6CB20DE9" w14:textId="77777777" w:rsidR="0099024A" w:rsidRPr="006968A2" w:rsidRDefault="0099024A" w:rsidP="00E05720">
            <w:pPr>
              <w:rPr>
                <w:rFonts w:ascii="Arial" w:hAnsi="Arial" w:cs="Arial"/>
                <w:bCs/>
                <w:sz w:val="24"/>
              </w:rPr>
            </w:pPr>
          </w:p>
        </w:tc>
        <w:tc>
          <w:tcPr>
            <w:tcW w:w="742" w:type="dxa"/>
            <w:gridSpan w:val="2"/>
          </w:tcPr>
          <w:p w14:paraId="05CC85CE" w14:textId="77777777" w:rsidR="0099024A" w:rsidRPr="006968A2" w:rsidRDefault="0099024A" w:rsidP="00E05720">
            <w:pPr>
              <w:ind w:left="318" w:hanging="318"/>
              <w:jc w:val="center"/>
              <w:rPr>
                <w:rFonts w:ascii="Arial" w:hAnsi="Arial" w:cs="Arial"/>
                <w:b/>
                <w:sz w:val="24"/>
                <w:szCs w:val="24"/>
              </w:rPr>
            </w:pPr>
          </w:p>
        </w:tc>
        <w:tc>
          <w:tcPr>
            <w:tcW w:w="8047" w:type="dxa"/>
          </w:tcPr>
          <w:p w14:paraId="1235E184" w14:textId="77777777" w:rsidR="0099024A" w:rsidRPr="006968A2" w:rsidRDefault="0099024A" w:rsidP="00E05720">
            <w:pPr>
              <w:ind w:left="318" w:hanging="318"/>
              <w:jc w:val="both"/>
              <w:rPr>
                <w:rFonts w:ascii="Arial" w:hAnsi="Arial" w:cs="Arial"/>
                <w:sz w:val="24"/>
                <w:szCs w:val="24"/>
              </w:rPr>
            </w:pPr>
          </w:p>
        </w:tc>
      </w:tr>
      <w:tr w:rsidR="0099024A" w:rsidRPr="006968A2" w14:paraId="1FB3E228" w14:textId="77777777" w:rsidTr="00E05720">
        <w:tc>
          <w:tcPr>
            <w:tcW w:w="708" w:type="dxa"/>
          </w:tcPr>
          <w:p w14:paraId="3D0C2950" w14:textId="77777777" w:rsidR="0099024A" w:rsidRPr="003949EB" w:rsidRDefault="0099024A" w:rsidP="00E05720">
            <w:pPr>
              <w:jc w:val="center"/>
              <w:rPr>
                <w:rFonts w:ascii="Arial" w:hAnsi="Arial" w:cs="Arial"/>
                <w:sz w:val="24"/>
                <w:szCs w:val="24"/>
                <w:highlight w:val="yellow"/>
              </w:rPr>
            </w:pPr>
            <w:bookmarkStart w:id="1" w:name="_Hlk20920037"/>
            <w:r w:rsidRPr="09BACCBD">
              <w:rPr>
                <w:rFonts w:ascii="Arial" w:hAnsi="Arial" w:cs="Arial"/>
                <w:sz w:val="24"/>
                <w:szCs w:val="24"/>
              </w:rPr>
              <w:t>2.2</w:t>
            </w:r>
          </w:p>
        </w:tc>
        <w:tc>
          <w:tcPr>
            <w:tcW w:w="8789" w:type="dxa"/>
            <w:gridSpan w:val="3"/>
          </w:tcPr>
          <w:p w14:paraId="1699A74D" w14:textId="77777777" w:rsidR="0099024A" w:rsidRPr="003949EB" w:rsidRDefault="0099024A" w:rsidP="00E05720">
            <w:pPr>
              <w:rPr>
                <w:rFonts w:ascii="Arial" w:hAnsi="Arial" w:cs="Arial"/>
                <w:b/>
                <w:bCs/>
                <w:sz w:val="24"/>
                <w:szCs w:val="24"/>
              </w:rPr>
            </w:pPr>
            <w:r w:rsidRPr="09BACCBD">
              <w:rPr>
                <w:rFonts w:ascii="Arial" w:hAnsi="Arial" w:cs="Arial"/>
                <w:b/>
                <w:bCs/>
                <w:sz w:val="24"/>
                <w:szCs w:val="24"/>
              </w:rPr>
              <w:t>This section applies only to current Oversubscription criteria for Tithe Barn Primary School and Norris Bank Primary School</w:t>
            </w:r>
          </w:p>
        </w:tc>
      </w:tr>
      <w:bookmarkEnd w:id="1"/>
      <w:tr w:rsidR="0099024A" w:rsidRPr="006968A2" w14:paraId="47D4AE97" w14:textId="77777777" w:rsidTr="00E05720">
        <w:trPr>
          <w:trHeight w:val="216"/>
        </w:trPr>
        <w:tc>
          <w:tcPr>
            <w:tcW w:w="708" w:type="dxa"/>
          </w:tcPr>
          <w:p w14:paraId="52F7E050" w14:textId="77777777" w:rsidR="0099024A" w:rsidRPr="003949EB" w:rsidRDefault="0099024A" w:rsidP="00E05720">
            <w:pPr>
              <w:jc w:val="center"/>
              <w:rPr>
                <w:rFonts w:ascii="Arial" w:hAnsi="Arial" w:cs="Arial"/>
                <w:bCs/>
                <w:sz w:val="24"/>
                <w:highlight w:val="yellow"/>
              </w:rPr>
            </w:pPr>
          </w:p>
        </w:tc>
        <w:tc>
          <w:tcPr>
            <w:tcW w:w="742" w:type="dxa"/>
            <w:gridSpan w:val="2"/>
          </w:tcPr>
          <w:p w14:paraId="0A65375B" w14:textId="77777777" w:rsidR="0099024A" w:rsidRPr="003949EB" w:rsidRDefault="0099024A" w:rsidP="00E05720">
            <w:pPr>
              <w:jc w:val="center"/>
              <w:rPr>
                <w:rFonts w:ascii="Arial" w:hAnsi="Arial" w:cs="Arial"/>
                <w:b/>
                <w:bCs/>
                <w:sz w:val="24"/>
                <w:szCs w:val="24"/>
              </w:rPr>
            </w:pPr>
          </w:p>
        </w:tc>
        <w:tc>
          <w:tcPr>
            <w:tcW w:w="8047" w:type="dxa"/>
          </w:tcPr>
          <w:p w14:paraId="68094CD0" w14:textId="77777777" w:rsidR="0099024A" w:rsidRPr="003949EB" w:rsidRDefault="0099024A" w:rsidP="00E05720">
            <w:pPr>
              <w:rPr>
                <w:rFonts w:ascii="Arial" w:hAnsi="Arial" w:cs="Arial"/>
                <w:sz w:val="24"/>
                <w:szCs w:val="24"/>
                <w:u w:val="single"/>
              </w:rPr>
            </w:pPr>
          </w:p>
        </w:tc>
      </w:tr>
      <w:tr w:rsidR="0099024A" w:rsidRPr="006968A2" w14:paraId="7BC8FE4C" w14:textId="77777777" w:rsidTr="00E05720">
        <w:tc>
          <w:tcPr>
            <w:tcW w:w="708" w:type="dxa"/>
          </w:tcPr>
          <w:p w14:paraId="453AA754" w14:textId="77777777" w:rsidR="0099024A" w:rsidRPr="003949EB" w:rsidRDefault="0099024A" w:rsidP="00E05720">
            <w:pPr>
              <w:rPr>
                <w:rFonts w:ascii="Arial" w:hAnsi="Arial" w:cs="Arial"/>
                <w:bCs/>
                <w:sz w:val="24"/>
                <w:highlight w:val="yellow"/>
              </w:rPr>
            </w:pPr>
          </w:p>
        </w:tc>
        <w:tc>
          <w:tcPr>
            <w:tcW w:w="8789" w:type="dxa"/>
            <w:gridSpan w:val="3"/>
          </w:tcPr>
          <w:p w14:paraId="76321E80" w14:textId="77777777" w:rsidR="0099024A" w:rsidRPr="003949EB" w:rsidRDefault="0099024A" w:rsidP="00E05720">
            <w:pPr>
              <w:rPr>
                <w:rFonts w:ascii="Arial" w:hAnsi="Arial" w:cs="Arial"/>
                <w:b/>
                <w:bCs/>
                <w:sz w:val="24"/>
                <w:szCs w:val="24"/>
              </w:rPr>
            </w:pPr>
            <w:r w:rsidRPr="09BACCBD">
              <w:rPr>
                <w:rFonts w:ascii="Arial" w:hAnsi="Arial" w:cs="Arial"/>
                <w:b/>
                <w:bCs/>
                <w:sz w:val="24"/>
                <w:szCs w:val="24"/>
              </w:rPr>
              <w:t>Oversubscription Criteria</w:t>
            </w:r>
          </w:p>
        </w:tc>
      </w:tr>
      <w:tr w:rsidR="0099024A" w:rsidRPr="006968A2" w14:paraId="17BD8037" w14:textId="77777777" w:rsidTr="00E05720">
        <w:tc>
          <w:tcPr>
            <w:tcW w:w="708" w:type="dxa"/>
          </w:tcPr>
          <w:p w14:paraId="68D095BB" w14:textId="77777777" w:rsidR="0099024A" w:rsidRPr="003949EB" w:rsidRDefault="0099024A" w:rsidP="00E05720">
            <w:pPr>
              <w:rPr>
                <w:rFonts w:ascii="Arial" w:hAnsi="Arial" w:cs="Arial"/>
                <w:bCs/>
                <w:sz w:val="24"/>
                <w:highlight w:val="yellow"/>
              </w:rPr>
            </w:pPr>
          </w:p>
        </w:tc>
        <w:tc>
          <w:tcPr>
            <w:tcW w:w="742" w:type="dxa"/>
            <w:gridSpan w:val="2"/>
          </w:tcPr>
          <w:p w14:paraId="250D04F8" w14:textId="77777777" w:rsidR="0099024A" w:rsidRPr="003949EB" w:rsidRDefault="0099024A" w:rsidP="00E05720">
            <w:pPr>
              <w:jc w:val="center"/>
              <w:rPr>
                <w:rFonts w:ascii="Arial" w:hAnsi="Arial" w:cs="Arial"/>
                <w:b/>
                <w:bCs/>
                <w:sz w:val="24"/>
                <w:szCs w:val="24"/>
              </w:rPr>
            </w:pPr>
          </w:p>
        </w:tc>
        <w:tc>
          <w:tcPr>
            <w:tcW w:w="8047" w:type="dxa"/>
          </w:tcPr>
          <w:p w14:paraId="7F84765B" w14:textId="77777777" w:rsidR="0099024A" w:rsidRPr="003949EB" w:rsidRDefault="0099024A" w:rsidP="00E05720">
            <w:pPr>
              <w:rPr>
                <w:rFonts w:ascii="Arial" w:hAnsi="Arial" w:cs="Arial"/>
                <w:sz w:val="24"/>
                <w:szCs w:val="24"/>
                <w:u w:val="single"/>
              </w:rPr>
            </w:pPr>
          </w:p>
        </w:tc>
      </w:tr>
      <w:tr w:rsidR="0099024A" w:rsidRPr="006968A2" w14:paraId="483020F6" w14:textId="77777777" w:rsidTr="00E05720">
        <w:tc>
          <w:tcPr>
            <w:tcW w:w="708" w:type="dxa"/>
          </w:tcPr>
          <w:p w14:paraId="5BEC7AE5" w14:textId="77777777" w:rsidR="0099024A" w:rsidRPr="003949EB" w:rsidRDefault="0099024A" w:rsidP="00E05720">
            <w:pPr>
              <w:rPr>
                <w:rFonts w:ascii="Arial" w:hAnsi="Arial" w:cs="Arial"/>
                <w:bCs/>
                <w:sz w:val="24"/>
                <w:highlight w:val="yellow"/>
              </w:rPr>
            </w:pPr>
          </w:p>
        </w:tc>
        <w:tc>
          <w:tcPr>
            <w:tcW w:w="8789" w:type="dxa"/>
            <w:gridSpan w:val="3"/>
          </w:tcPr>
          <w:p w14:paraId="1A3396E2" w14:textId="77777777" w:rsidR="0099024A" w:rsidRPr="003949EB" w:rsidRDefault="0099024A" w:rsidP="00E05720">
            <w:pPr>
              <w:rPr>
                <w:rFonts w:ascii="Arial" w:hAnsi="Arial" w:cs="Arial"/>
                <w:sz w:val="24"/>
                <w:szCs w:val="24"/>
              </w:rPr>
            </w:pPr>
            <w:r w:rsidRPr="388CAA9F">
              <w:rPr>
                <w:rFonts w:ascii="Arial" w:hAnsi="Arial" w:cs="Arial"/>
                <w:sz w:val="24"/>
                <w:szCs w:val="24"/>
              </w:rPr>
              <w:t>After the placement of pupils with an Education, Health and Care Plan which names the schools, pupils will be allocated in the following order up to the Published Admissions Number:</w:t>
            </w:r>
          </w:p>
        </w:tc>
      </w:tr>
      <w:tr w:rsidR="0099024A" w:rsidRPr="006968A2" w14:paraId="041BA015" w14:textId="77777777" w:rsidTr="00E05720">
        <w:tc>
          <w:tcPr>
            <w:tcW w:w="708" w:type="dxa"/>
          </w:tcPr>
          <w:p w14:paraId="796D546E" w14:textId="77777777" w:rsidR="0099024A" w:rsidRPr="003949EB" w:rsidRDefault="0099024A" w:rsidP="00E05720">
            <w:pPr>
              <w:rPr>
                <w:rFonts w:ascii="Arial" w:hAnsi="Arial" w:cs="Arial"/>
                <w:bCs/>
                <w:sz w:val="24"/>
                <w:highlight w:val="yellow"/>
              </w:rPr>
            </w:pPr>
          </w:p>
        </w:tc>
        <w:tc>
          <w:tcPr>
            <w:tcW w:w="742" w:type="dxa"/>
            <w:gridSpan w:val="2"/>
          </w:tcPr>
          <w:p w14:paraId="724D02B5" w14:textId="77777777" w:rsidR="0099024A" w:rsidRPr="003949EB" w:rsidRDefault="0099024A" w:rsidP="00E05720">
            <w:pPr>
              <w:jc w:val="center"/>
              <w:rPr>
                <w:rFonts w:ascii="Arial" w:hAnsi="Arial" w:cs="Arial"/>
                <w:b/>
                <w:bCs/>
                <w:sz w:val="24"/>
                <w:szCs w:val="24"/>
              </w:rPr>
            </w:pPr>
          </w:p>
        </w:tc>
        <w:tc>
          <w:tcPr>
            <w:tcW w:w="8047" w:type="dxa"/>
          </w:tcPr>
          <w:p w14:paraId="0F6DD89C" w14:textId="77777777" w:rsidR="0099024A" w:rsidRPr="003949EB" w:rsidRDefault="0099024A" w:rsidP="00E05720">
            <w:pPr>
              <w:rPr>
                <w:rFonts w:ascii="Arial" w:hAnsi="Arial" w:cs="Arial"/>
                <w:sz w:val="24"/>
                <w:szCs w:val="24"/>
                <w:u w:val="single"/>
              </w:rPr>
            </w:pPr>
          </w:p>
        </w:tc>
      </w:tr>
      <w:tr w:rsidR="0099024A" w:rsidRPr="006968A2" w14:paraId="1B14CBE0" w14:textId="77777777" w:rsidTr="00E05720">
        <w:tc>
          <w:tcPr>
            <w:tcW w:w="708" w:type="dxa"/>
          </w:tcPr>
          <w:p w14:paraId="32D8FD14" w14:textId="77777777" w:rsidR="0099024A" w:rsidRPr="003949EB" w:rsidRDefault="0099024A" w:rsidP="00E05720">
            <w:pPr>
              <w:rPr>
                <w:rFonts w:ascii="Arial" w:hAnsi="Arial" w:cs="Arial"/>
                <w:bCs/>
                <w:sz w:val="24"/>
                <w:highlight w:val="yellow"/>
              </w:rPr>
            </w:pPr>
            <w:bookmarkStart w:id="2" w:name="_Hlk20920201"/>
          </w:p>
        </w:tc>
        <w:tc>
          <w:tcPr>
            <w:tcW w:w="742" w:type="dxa"/>
            <w:gridSpan w:val="2"/>
          </w:tcPr>
          <w:p w14:paraId="4971ABA0" w14:textId="77777777" w:rsidR="0099024A" w:rsidRPr="003949EB" w:rsidRDefault="0099024A" w:rsidP="00E05720">
            <w:pPr>
              <w:jc w:val="center"/>
              <w:rPr>
                <w:rFonts w:ascii="Arial" w:hAnsi="Arial" w:cs="Arial"/>
                <w:b/>
                <w:bCs/>
                <w:sz w:val="24"/>
                <w:szCs w:val="24"/>
              </w:rPr>
            </w:pPr>
            <w:r w:rsidRPr="09BACCBD">
              <w:rPr>
                <w:rFonts w:ascii="Arial" w:hAnsi="Arial" w:cs="Arial"/>
                <w:b/>
                <w:bCs/>
                <w:sz w:val="24"/>
                <w:szCs w:val="24"/>
              </w:rPr>
              <w:t>a</w:t>
            </w:r>
          </w:p>
        </w:tc>
        <w:tc>
          <w:tcPr>
            <w:tcW w:w="8047" w:type="dxa"/>
          </w:tcPr>
          <w:p w14:paraId="28D1FE48" w14:textId="77777777" w:rsidR="0099024A" w:rsidRPr="003949EB" w:rsidRDefault="0099024A" w:rsidP="00E05720">
            <w:pPr>
              <w:rPr>
                <w:rFonts w:ascii="Arial" w:hAnsi="Arial" w:cs="Arial"/>
                <w:sz w:val="24"/>
                <w:szCs w:val="24"/>
              </w:rPr>
            </w:pPr>
            <w:r w:rsidRPr="71F6C9C6">
              <w:rPr>
                <w:rFonts w:ascii="Arial" w:hAnsi="Arial" w:cs="Arial"/>
                <w:sz w:val="24"/>
                <w:szCs w:val="24"/>
              </w:rPr>
              <w:t>Looked after children and previously looked after children (See definition p</w:t>
            </w:r>
            <w:r>
              <w:rPr>
                <w:rFonts w:ascii="Arial" w:hAnsi="Arial" w:cs="Arial"/>
                <w:sz w:val="24"/>
                <w:szCs w:val="24"/>
              </w:rPr>
              <w:t>5</w:t>
            </w:r>
            <w:r w:rsidRPr="71F6C9C6">
              <w:rPr>
                <w:rFonts w:ascii="Arial" w:hAnsi="Arial" w:cs="Arial"/>
                <w:sz w:val="24"/>
                <w:szCs w:val="24"/>
              </w:rPr>
              <w:t>)</w:t>
            </w:r>
          </w:p>
        </w:tc>
      </w:tr>
      <w:tr w:rsidR="0099024A" w:rsidRPr="006968A2" w14:paraId="655ABEB1" w14:textId="77777777" w:rsidTr="00E05720">
        <w:tc>
          <w:tcPr>
            <w:tcW w:w="708" w:type="dxa"/>
          </w:tcPr>
          <w:p w14:paraId="07DE214D" w14:textId="77777777" w:rsidR="0099024A" w:rsidRPr="003949EB" w:rsidRDefault="0099024A" w:rsidP="00E05720">
            <w:pPr>
              <w:rPr>
                <w:rFonts w:ascii="Arial" w:hAnsi="Arial" w:cs="Arial"/>
                <w:bCs/>
                <w:sz w:val="24"/>
                <w:highlight w:val="yellow"/>
              </w:rPr>
            </w:pPr>
          </w:p>
        </w:tc>
        <w:tc>
          <w:tcPr>
            <w:tcW w:w="742" w:type="dxa"/>
            <w:gridSpan w:val="2"/>
          </w:tcPr>
          <w:p w14:paraId="6FB0410A" w14:textId="77777777" w:rsidR="0099024A" w:rsidRPr="003949EB" w:rsidRDefault="0099024A" w:rsidP="00E05720">
            <w:pPr>
              <w:jc w:val="center"/>
              <w:rPr>
                <w:rFonts w:ascii="Arial" w:hAnsi="Arial" w:cs="Arial"/>
                <w:b/>
                <w:bCs/>
                <w:sz w:val="24"/>
                <w:szCs w:val="24"/>
              </w:rPr>
            </w:pPr>
            <w:r w:rsidRPr="09BACCBD">
              <w:rPr>
                <w:rFonts w:ascii="Arial" w:hAnsi="Arial" w:cs="Arial"/>
                <w:b/>
                <w:bCs/>
                <w:sz w:val="24"/>
                <w:szCs w:val="24"/>
              </w:rPr>
              <w:t>b</w:t>
            </w:r>
          </w:p>
        </w:tc>
        <w:tc>
          <w:tcPr>
            <w:tcW w:w="8047" w:type="dxa"/>
          </w:tcPr>
          <w:p w14:paraId="57BC1411" w14:textId="77777777" w:rsidR="0099024A" w:rsidRPr="003949EB" w:rsidRDefault="0099024A" w:rsidP="00E05720">
            <w:pPr>
              <w:rPr>
                <w:rFonts w:ascii="Arial" w:hAnsi="Arial" w:cs="Arial"/>
                <w:sz w:val="24"/>
                <w:szCs w:val="24"/>
              </w:rPr>
            </w:pPr>
            <w:r w:rsidRPr="09BACCBD">
              <w:rPr>
                <w:rFonts w:ascii="Arial" w:hAnsi="Arial" w:cs="Arial"/>
                <w:sz w:val="24"/>
                <w:szCs w:val="24"/>
              </w:rPr>
              <w:t>Children considered to have highly exceptional medical/social reasons</w:t>
            </w:r>
          </w:p>
        </w:tc>
      </w:tr>
      <w:tr w:rsidR="0099024A" w:rsidRPr="006968A2" w14:paraId="21A8E9CF" w14:textId="77777777" w:rsidTr="00E05720">
        <w:tc>
          <w:tcPr>
            <w:tcW w:w="708" w:type="dxa"/>
          </w:tcPr>
          <w:p w14:paraId="6552896E" w14:textId="77777777" w:rsidR="0099024A" w:rsidRPr="003949EB" w:rsidRDefault="0099024A" w:rsidP="00E05720">
            <w:pPr>
              <w:rPr>
                <w:rFonts w:ascii="Arial" w:hAnsi="Arial" w:cs="Arial"/>
                <w:bCs/>
                <w:sz w:val="24"/>
                <w:highlight w:val="yellow"/>
              </w:rPr>
            </w:pPr>
          </w:p>
        </w:tc>
        <w:tc>
          <w:tcPr>
            <w:tcW w:w="742" w:type="dxa"/>
            <w:gridSpan w:val="2"/>
          </w:tcPr>
          <w:p w14:paraId="2A6F27D7" w14:textId="77777777" w:rsidR="0099024A" w:rsidRPr="003949EB" w:rsidRDefault="0099024A" w:rsidP="00E05720">
            <w:pPr>
              <w:ind w:left="318" w:hanging="318"/>
              <w:jc w:val="center"/>
              <w:rPr>
                <w:rFonts w:ascii="Arial" w:hAnsi="Arial" w:cs="Arial"/>
                <w:b/>
                <w:bCs/>
                <w:sz w:val="24"/>
                <w:szCs w:val="24"/>
              </w:rPr>
            </w:pPr>
            <w:r w:rsidRPr="09BACCBD">
              <w:rPr>
                <w:rFonts w:ascii="Arial" w:hAnsi="Arial" w:cs="Arial"/>
                <w:b/>
                <w:bCs/>
                <w:sz w:val="24"/>
                <w:szCs w:val="24"/>
              </w:rPr>
              <w:t>c</w:t>
            </w:r>
          </w:p>
        </w:tc>
        <w:tc>
          <w:tcPr>
            <w:tcW w:w="8047" w:type="dxa"/>
          </w:tcPr>
          <w:p w14:paraId="055825A5" w14:textId="77777777" w:rsidR="0099024A" w:rsidRPr="003949EB" w:rsidRDefault="0099024A" w:rsidP="00E05720">
            <w:pPr>
              <w:rPr>
                <w:rFonts w:ascii="Arial" w:hAnsi="Arial" w:cs="Arial"/>
                <w:sz w:val="24"/>
                <w:szCs w:val="24"/>
              </w:rPr>
            </w:pPr>
            <w:r w:rsidRPr="09BACCBD">
              <w:rPr>
                <w:rFonts w:ascii="Arial" w:hAnsi="Arial" w:cs="Arial"/>
                <w:sz w:val="24"/>
                <w:szCs w:val="24"/>
              </w:rPr>
              <w:t>Children who live in the catchment area of the school and will have a sibling at the school at the time of admission</w:t>
            </w:r>
          </w:p>
        </w:tc>
      </w:tr>
      <w:tr w:rsidR="0099024A" w:rsidRPr="006968A2" w14:paraId="070ED125" w14:textId="77777777" w:rsidTr="00E05720">
        <w:tc>
          <w:tcPr>
            <w:tcW w:w="708" w:type="dxa"/>
          </w:tcPr>
          <w:p w14:paraId="681E6CE2" w14:textId="77777777" w:rsidR="0099024A" w:rsidRPr="003949EB" w:rsidRDefault="0099024A" w:rsidP="00E05720">
            <w:pPr>
              <w:rPr>
                <w:rFonts w:ascii="Arial" w:hAnsi="Arial" w:cs="Arial"/>
                <w:bCs/>
                <w:sz w:val="24"/>
                <w:highlight w:val="yellow"/>
              </w:rPr>
            </w:pPr>
          </w:p>
        </w:tc>
        <w:tc>
          <w:tcPr>
            <w:tcW w:w="742" w:type="dxa"/>
            <w:gridSpan w:val="2"/>
          </w:tcPr>
          <w:p w14:paraId="72440D43" w14:textId="77777777" w:rsidR="0099024A" w:rsidRPr="003949EB" w:rsidRDefault="0099024A" w:rsidP="00E05720">
            <w:pPr>
              <w:jc w:val="center"/>
              <w:rPr>
                <w:rFonts w:ascii="Arial" w:hAnsi="Arial" w:cs="Arial"/>
                <w:b/>
                <w:bCs/>
                <w:sz w:val="24"/>
                <w:szCs w:val="24"/>
              </w:rPr>
            </w:pPr>
            <w:r w:rsidRPr="09BACCBD">
              <w:rPr>
                <w:rFonts w:ascii="Arial" w:hAnsi="Arial" w:cs="Arial"/>
                <w:b/>
                <w:bCs/>
                <w:sz w:val="24"/>
                <w:szCs w:val="24"/>
              </w:rPr>
              <w:t>d</w:t>
            </w:r>
          </w:p>
        </w:tc>
        <w:tc>
          <w:tcPr>
            <w:tcW w:w="8047" w:type="dxa"/>
          </w:tcPr>
          <w:p w14:paraId="37BDCA83" w14:textId="77777777" w:rsidR="0099024A" w:rsidRPr="003949EB" w:rsidRDefault="0099024A" w:rsidP="00E05720">
            <w:pPr>
              <w:rPr>
                <w:rFonts w:ascii="Arial" w:hAnsi="Arial" w:cs="Arial"/>
                <w:sz w:val="24"/>
                <w:szCs w:val="24"/>
              </w:rPr>
            </w:pPr>
            <w:r w:rsidRPr="09BACCBD">
              <w:rPr>
                <w:rFonts w:ascii="Arial" w:hAnsi="Arial" w:cs="Arial"/>
                <w:sz w:val="24"/>
                <w:szCs w:val="24"/>
              </w:rPr>
              <w:t>Children who live in the catchment area of the school</w:t>
            </w:r>
          </w:p>
        </w:tc>
      </w:tr>
      <w:tr w:rsidR="0099024A" w:rsidRPr="006968A2" w14:paraId="1AF39FC3" w14:textId="77777777" w:rsidTr="00E05720">
        <w:tc>
          <w:tcPr>
            <w:tcW w:w="708" w:type="dxa"/>
          </w:tcPr>
          <w:p w14:paraId="5E7A2BD7" w14:textId="77777777" w:rsidR="0099024A" w:rsidRPr="003949EB" w:rsidRDefault="0099024A" w:rsidP="00E05720">
            <w:pPr>
              <w:rPr>
                <w:rFonts w:ascii="Arial" w:hAnsi="Arial" w:cs="Arial"/>
                <w:bCs/>
                <w:sz w:val="24"/>
                <w:highlight w:val="yellow"/>
              </w:rPr>
            </w:pPr>
          </w:p>
        </w:tc>
        <w:tc>
          <w:tcPr>
            <w:tcW w:w="742" w:type="dxa"/>
            <w:gridSpan w:val="2"/>
          </w:tcPr>
          <w:p w14:paraId="0FF0C82D" w14:textId="77777777" w:rsidR="0099024A" w:rsidRPr="003949EB" w:rsidRDefault="0099024A" w:rsidP="00E05720">
            <w:pPr>
              <w:ind w:left="318" w:hanging="318"/>
              <w:jc w:val="center"/>
              <w:rPr>
                <w:rFonts w:ascii="Arial" w:hAnsi="Arial" w:cs="Arial"/>
                <w:b/>
                <w:bCs/>
                <w:sz w:val="24"/>
                <w:szCs w:val="24"/>
              </w:rPr>
            </w:pPr>
            <w:r w:rsidRPr="09BACCBD">
              <w:rPr>
                <w:rFonts w:ascii="Arial" w:hAnsi="Arial" w:cs="Arial"/>
                <w:b/>
                <w:bCs/>
                <w:sz w:val="24"/>
                <w:szCs w:val="24"/>
              </w:rPr>
              <w:t>e</w:t>
            </w:r>
          </w:p>
        </w:tc>
        <w:tc>
          <w:tcPr>
            <w:tcW w:w="8047" w:type="dxa"/>
          </w:tcPr>
          <w:p w14:paraId="233C1D7F" w14:textId="77777777" w:rsidR="0099024A" w:rsidRPr="003949EB" w:rsidRDefault="0099024A" w:rsidP="00E05720">
            <w:pPr>
              <w:ind w:left="33" w:hanging="33"/>
              <w:rPr>
                <w:rFonts w:ascii="Arial" w:hAnsi="Arial" w:cs="Arial"/>
                <w:sz w:val="24"/>
                <w:szCs w:val="24"/>
              </w:rPr>
            </w:pPr>
            <w:r w:rsidRPr="09BACCBD">
              <w:rPr>
                <w:rFonts w:ascii="Arial" w:hAnsi="Arial" w:cs="Arial"/>
                <w:sz w:val="24"/>
                <w:szCs w:val="24"/>
              </w:rPr>
              <w:t>Children who now live outside the catchment area due to the changes to catchment from 2016/17, with a sibling on roll at the time of admission and fulfils one of two criteria:</w:t>
            </w:r>
          </w:p>
          <w:p w14:paraId="54445EFC" w14:textId="77777777" w:rsidR="0099024A" w:rsidRPr="003949EB" w:rsidRDefault="0099024A" w:rsidP="00E05720">
            <w:pPr>
              <w:ind w:left="710" w:hanging="710"/>
              <w:rPr>
                <w:rFonts w:ascii="Arial" w:hAnsi="Arial" w:cs="Arial"/>
                <w:sz w:val="24"/>
                <w:szCs w:val="24"/>
              </w:rPr>
            </w:pPr>
            <w:r w:rsidRPr="09BACCBD">
              <w:rPr>
                <w:rFonts w:ascii="Arial" w:hAnsi="Arial" w:cs="Arial"/>
                <w:sz w:val="24"/>
                <w:szCs w:val="24"/>
              </w:rPr>
              <w:t>1.</w:t>
            </w:r>
            <w:r w:rsidRPr="001F1223">
              <w:rPr>
                <w:rFonts w:ascii="Arial" w:hAnsi="Arial" w:cs="Arial"/>
                <w:sz w:val="24"/>
                <w:szCs w:val="24"/>
              </w:rPr>
              <w:tab/>
            </w:r>
            <w:r w:rsidRPr="09BACCBD">
              <w:rPr>
                <w:rFonts w:ascii="Arial" w:hAnsi="Arial" w:cs="Arial"/>
                <w:sz w:val="24"/>
                <w:szCs w:val="24"/>
              </w:rPr>
              <w:t>Sibling originally admitted to the school as a child resident within catchment area</w:t>
            </w:r>
          </w:p>
          <w:p w14:paraId="5DFCDF2F" w14:textId="77777777" w:rsidR="0099024A" w:rsidRPr="003949EB" w:rsidRDefault="0099024A" w:rsidP="00E05720">
            <w:pPr>
              <w:ind w:left="710" w:hanging="710"/>
              <w:rPr>
                <w:rFonts w:ascii="Arial" w:hAnsi="Arial" w:cs="Arial"/>
                <w:sz w:val="24"/>
                <w:szCs w:val="24"/>
              </w:rPr>
            </w:pPr>
            <w:r w:rsidRPr="09BACCBD">
              <w:rPr>
                <w:rFonts w:ascii="Arial" w:hAnsi="Arial" w:cs="Arial"/>
                <w:sz w:val="24"/>
                <w:szCs w:val="24"/>
              </w:rPr>
              <w:t>2.</w:t>
            </w:r>
            <w:r w:rsidRPr="001F1223">
              <w:rPr>
                <w:rFonts w:ascii="Arial" w:hAnsi="Arial" w:cs="Arial"/>
                <w:sz w:val="24"/>
                <w:szCs w:val="24"/>
              </w:rPr>
              <w:tab/>
            </w:r>
            <w:r w:rsidRPr="09BACCBD">
              <w:rPr>
                <w:rFonts w:ascii="Arial" w:hAnsi="Arial" w:cs="Arial"/>
                <w:sz w:val="24"/>
                <w:szCs w:val="24"/>
              </w:rPr>
              <w:t>Sibling originally admitted to the school as a sibling resident within catchment area</w:t>
            </w:r>
          </w:p>
          <w:p w14:paraId="490AEEA8" w14:textId="77777777" w:rsidR="0099024A" w:rsidRPr="003949EB" w:rsidRDefault="0099024A" w:rsidP="00E05720">
            <w:pPr>
              <w:ind w:left="33" w:hanging="33"/>
              <w:rPr>
                <w:rFonts w:ascii="Arial" w:hAnsi="Arial" w:cs="Arial"/>
                <w:b/>
                <w:bCs/>
                <w:sz w:val="24"/>
                <w:szCs w:val="24"/>
              </w:rPr>
            </w:pPr>
            <w:r w:rsidRPr="09BACCBD">
              <w:rPr>
                <w:rFonts w:ascii="Arial" w:hAnsi="Arial" w:cs="Arial"/>
                <w:b/>
                <w:bCs/>
                <w:sz w:val="24"/>
                <w:szCs w:val="24"/>
              </w:rPr>
              <w:t>AND</w:t>
            </w:r>
          </w:p>
          <w:p w14:paraId="4372820A" w14:textId="77777777" w:rsidR="0099024A" w:rsidRPr="003949EB" w:rsidRDefault="0099024A" w:rsidP="00E05720">
            <w:pPr>
              <w:ind w:left="33" w:hanging="33"/>
              <w:rPr>
                <w:rFonts w:ascii="Arial" w:hAnsi="Arial" w:cs="Arial"/>
                <w:sz w:val="24"/>
                <w:szCs w:val="24"/>
              </w:rPr>
            </w:pPr>
            <w:r w:rsidRPr="09BACCBD">
              <w:rPr>
                <w:rFonts w:ascii="Arial" w:hAnsi="Arial" w:cs="Arial"/>
                <w:sz w:val="24"/>
                <w:szCs w:val="24"/>
              </w:rPr>
              <w:t>The family’s address has not changed since the sibling on roll was admitted to the school.</w:t>
            </w:r>
          </w:p>
        </w:tc>
      </w:tr>
      <w:tr w:rsidR="0099024A" w:rsidRPr="006968A2" w14:paraId="642F5BFF" w14:textId="77777777" w:rsidTr="00E05720">
        <w:tc>
          <w:tcPr>
            <w:tcW w:w="708" w:type="dxa"/>
          </w:tcPr>
          <w:p w14:paraId="0F44C56C" w14:textId="77777777" w:rsidR="0099024A" w:rsidRPr="003949EB" w:rsidRDefault="0099024A" w:rsidP="00E05720">
            <w:pPr>
              <w:rPr>
                <w:rFonts w:ascii="Arial" w:hAnsi="Arial" w:cs="Arial"/>
                <w:bCs/>
                <w:sz w:val="24"/>
                <w:highlight w:val="yellow"/>
              </w:rPr>
            </w:pPr>
          </w:p>
        </w:tc>
        <w:tc>
          <w:tcPr>
            <w:tcW w:w="742" w:type="dxa"/>
            <w:gridSpan w:val="2"/>
          </w:tcPr>
          <w:p w14:paraId="5C5681F2" w14:textId="77777777" w:rsidR="0099024A" w:rsidRPr="003949EB" w:rsidRDefault="0099024A" w:rsidP="00E05720">
            <w:pPr>
              <w:ind w:left="318" w:hanging="318"/>
              <w:jc w:val="center"/>
              <w:rPr>
                <w:rFonts w:ascii="Arial" w:hAnsi="Arial" w:cs="Arial"/>
                <w:b/>
                <w:bCs/>
                <w:sz w:val="24"/>
                <w:szCs w:val="24"/>
              </w:rPr>
            </w:pPr>
            <w:r w:rsidRPr="09BACCBD">
              <w:rPr>
                <w:rFonts w:ascii="Arial" w:hAnsi="Arial" w:cs="Arial"/>
                <w:b/>
                <w:bCs/>
                <w:sz w:val="24"/>
                <w:szCs w:val="24"/>
              </w:rPr>
              <w:t>f</w:t>
            </w:r>
          </w:p>
        </w:tc>
        <w:tc>
          <w:tcPr>
            <w:tcW w:w="8047" w:type="dxa"/>
          </w:tcPr>
          <w:p w14:paraId="7DC40637" w14:textId="77777777" w:rsidR="0099024A" w:rsidRPr="003949EB" w:rsidRDefault="0099024A" w:rsidP="00E05720">
            <w:pPr>
              <w:ind w:left="33" w:hanging="33"/>
              <w:rPr>
                <w:rFonts w:ascii="Arial" w:hAnsi="Arial" w:cs="Arial"/>
                <w:sz w:val="24"/>
                <w:szCs w:val="24"/>
              </w:rPr>
            </w:pPr>
            <w:r w:rsidRPr="09BACCBD">
              <w:rPr>
                <w:rFonts w:ascii="Arial" w:hAnsi="Arial" w:cs="Arial"/>
                <w:sz w:val="24"/>
                <w:szCs w:val="24"/>
              </w:rPr>
              <w:t>Children who live outside the catchment area of the school and will have a sibling at the school at the time of admission</w:t>
            </w:r>
          </w:p>
        </w:tc>
      </w:tr>
      <w:tr w:rsidR="0099024A" w:rsidRPr="006968A2" w14:paraId="70892291" w14:textId="77777777" w:rsidTr="00E05720">
        <w:tc>
          <w:tcPr>
            <w:tcW w:w="708" w:type="dxa"/>
          </w:tcPr>
          <w:p w14:paraId="07E934C2" w14:textId="77777777" w:rsidR="0099024A" w:rsidRPr="003949EB" w:rsidRDefault="0099024A" w:rsidP="00E05720">
            <w:pPr>
              <w:rPr>
                <w:rFonts w:ascii="Arial" w:hAnsi="Arial" w:cs="Arial"/>
                <w:bCs/>
                <w:sz w:val="24"/>
                <w:highlight w:val="yellow"/>
              </w:rPr>
            </w:pPr>
          </w:p>
        </w:tc>
        <w:tc>
          <w:tcPr>
            <w:tcW w:w="742" w:type="dxa"/>
            <w:gridSpan w:val="2"/>
          </w:tcPr>
          <w:p w14:paraId="1899B844" w14:textId="77777777" w:rsidR="0099024A" w:rsidRPr="003949EB" w:rsidRDefault="0099024A" w:rsidP="00E05720">
            <w:pPr>
              <w:jc w:val="center"/>
              <w:rPr>
                <w:rFonts w:ascii="Arial" w:hAnsi="Arial" w:cs="Arial"/>
                <w:b/>
                <w:bCs/>
                <w:sz w:val="24"/>
                <w:szCs w:val="24"/>
              </w:rPr>
            </w:pPr>
            <w:r w:rsidRPr="09BACCBD">
              <w:rPr>
                <w:rFonts w:ascii="Arial" w:hAnsi="Arial" w:cs="Arial"/>
                <w:b/>
                <w:bCs/>
                <w:sz w:val="24"/>
                <w:szCs w:val="24"/>
              </w:rPr>
              <w:t>g</w:t>
            </w:r>
          </w:p>
        </w:tc>
        <w:tc>
          <w:tcPr>
            <w:tcW w:w="8047" w:type="dxa"/>
          </w:tcPr>
          <w:p w14:paraId="5C3ECE9C" w14:textId="77777777" w:rsidR="0099024A" w:rsidRPr="003949EB" w:rsidRDefault="0099024A" w:rsidP="00E05720">
            <w:pPr>
              <w:rPr>
                <w:rFonts w:ascii="Arial" w:hAnsi="Arial" w:cs="Arial"/>
                <w:sz w:val="24"/>
                <w:szCs w:val="24"/>
              </w:rPr>
            </w:pPr>
            <w:r w:rsidRPr="09BACCBD">
              <w:rPr>
                <w:rFonts w:ascii="Arial" w:hAnsi="Arial" w:cs="Arial"/>
                <w:sz w:val="24"/>
                <w:szCs w:val="24"/>
              </w:rPr>
              <w:t>Any other applicants, in order of straight-line distance measured between home and the school</w:t>
            </w:r>
          </w:p>
        </w:tc>
      </w:tr>
      <w:tr w:rsidR="0099024A" w:rsidRPr="006968A2" w14:paraId="5BFBBF03" w14:textId="77777777" w:rsidTr="00E05720">
        <w:tc>
          <w:tcPr>
            <w:tcW w:w="708" w:type="dxa"/>
          </w:tcPr>
          <w:p w14:paraId="58000418" w14:textId="77777777" w:rsidR="0099024A" w:rsidRPr="003949EB" w:rsidRDefault="0099024A" w:rsidP="00E05720">
            <w:pPr>
              <w:rPr>
                <w:rFonts w:ascii="Arial" w:hAnsi="Arial" w:cs="Arial"/>
                <w:bCs/>
                <w:sz w:val="24"/>
                <w:highlight w:val="yellow"/>
              </w:rPr>
            </w:pPr>
          </w:p>
        </w:tc>
        <w:tc>
          <w:tcPr>
            <w:tcW w:w="742" w:type="dxa"/>
            <w:gridSpan w:val="2"/>
          </w:tcPr>
          <w:p w14:paraId="13A9EA75" w14:textId="77777777" w:rsidR="0099024A" w:rsidRPr="003949EB" w:rsidRDefault="0099024A" w:rsidP="00E05720">
            <w:pPr>
              <w:ind w:left="318" w:hanging="318"/>
              <w:jc w:val="center"/>
              <w:rPr>
                <w:rFonts w:ascii="Arial" w:hAnsi="Arial" w:cs="Arial"/>
                <w:b/>
                <w:bCs/>
                <w:sz w:val="24"/>
                <w:szCs w:val="24"/>
              </w:rPr>
            </w:pPr>
            <w:r w:rsidRPr="09BACCBD">
              <w:rPr>
                <w:rFonts w:ascii="Arial" w:hAnsi="Arial" w:cs="Arial"/>
                <w:b/>
                <w:bCs/>
                <w:sz w:val="24"/>
                <w:szCs w:val="24"/>
              </w:rPr>
              <w:t>h</w:t>
            </w:r>
          </w:p>
        </w:tc>
        <w:tc>
          <w:tcPr>
            <w:tcW w:w="8047" w:type="dxa"/>
          </w:tcPr>
          <w:p w14:paraId="789446E5" w14:textId="77777777" w:rsidR="0099024A" w:rsidRPr="003949EB" w:rsidRDefault="0099024A" w:rsidP="00E05720">
            <w:pPr>
              <w:ind w:left="34" w:hanging="34"/>
              <w:jc w:val="both"/>
              <w:rPr>
                <w:rFonts w:ascii="Arial" w:hAnsi="Arial" w:cs="Arial"/>
                <w:sz w:val="24"/>
                <w:szCs w:val="24"/>
              </w:rPr>
            </w:pPr>
            <w:r w:rsidRPr="09BACCBD">
              <w:rPr>
                <w:rFonts w:ascii="Arial" w:hAnsi="Arial" w:cs="Arial"/>
                <w:sz w:val="24"/>
                <w:szCs w:val="24"/>
              </w:rPr>
              <w:t>Applications received after the closing date ordered by the criteria detailed at A-G above.</w:t>
            </w:r>
          </w:p>
          <w:p w14:paraId="6B70A877" w14:textId="77777777" w:rsidR="0099024A" w:rsidRPr="003949EB" w:rsidRDefault="0099024A" w:rsidP="00E05720">
            <w:pPr>
              <w:ind w:left="34" w:hanging="34"/>
              <w:jc w:val="both"/>
              <w:rPr>
                <w:rFonts w:ascii="Arial" w:hAnsi="Arial" w:cs="Arial"/>
                <w:sz w:val="24"/>
                <w:szCs w:val="24"/>
              </w:rPr>
            </w:pPr>
          </w:p>
        </w:tc>
      </w:tr>
      <w:bookmarkEnd w:id="2"/>
      <w:tr w:rsidR="0099024A" w:rsidRPr="006968A2" w14:paraId="4DC4C62C" w14:textId="77777777" w:rsidTr="00E05720">
        <w:tc>
          <w:tcPr>
            <w:tcW w:w="708" w:type="dxa"/>
          </w:tcPr>
          <w:p w14:paraId="63DBB193" w14:textId="77777777" w:rsidR="0099024A" w:rsidRPr="003949EB" w:rsidRDefault="0099024A" w:rsidP="00E05720">
            <w:pPr>
              <w:jc w:val="center"/>
              <w:rPr>
                <w:rFonts w:ascii="Arial" w:hAnsi="Arial" w:cs="Arial"/>
                <w:sz w:val="24"/>
                <w:szCs w:val="24"/>
              </w:rPr>
            </w:pPr>
            <w:r w:rsidRPr="09BACCBD">
              <w:rPr>
                <w:rFonts w:ascii="Arial" w:hAnsi="Arial" w:cs="Arial"/>
                <w:sz w:val="24"/>
                <w:szCs w:val="24"/>
              </w:rPr>
              <w:lastRenderedPageBreak/>
              <w:t>2.3</w:t>
            </w:r>
          </w:p>
        </w:tc>
        <w:tc>
          <w:tcPr>
            <w:tcW w:w="8789" w:type="dxa"/>
            <w:gridSpan w:val="3"/>
          </w:tcPr>
          <w:p w14:paraId="7E384C49" w14:textId="77777777" w:rsidR="0099024A" w:rsidRPr="003949EB" w:rsidRDefault="0099024A" w:rsidP="00E05720">
            <w:pPr>
              <w:rPr>
                <w:rFonts w:ascii="Arial" w:hAnsi="Arial" w:cs="Arial"/>
                <w:b/>
                <w:bCs/>
                <w:sz w:val="24"/>
                <w:szCs w:val="24"/>
              </w:rPr>
            </w:pPr>
            <w:r w:rsidRPr="09BACCBD">
              <w:rPr>
                <w:rFonts w:ascii="Arial" w:hAnsi="Arial" w:cs="Arial"/>
                <w:b/>
                <w:bCs/>
                <w:sz w:val="24"/>
                <w:szCs w:val="24"/>
              </w:rPr>
              <w:t xml:space="preserve">This section applies only to current oversubscription criteria for Westmorland Primary School </w:t>
            </w:r>
          </w:p>
          <w:p w14:paraId="50D37E56" w14:textId="77777777" w:rsidR="0099024A" w:rsidRDefault="0099024A" w:rsidP="00E05720">
            <w:pPr>
              <w:rPr>
                <w:rFonts w:ascii="Arial" w:hAnsi="Arial" w:cs="Arial"/>
                <w:b/>
                <w:bCs/>
                <w:sz w:val="24"/>
                <w:szCs w:val="24"/>
              </w:rPr>
            </w:pPr>
          </w:p>
          <w:p w14:paraId="5CA27FC8" w14:textId="77777777" w:rsidR="0099024A" w:rsidRDefault="0099024A" w:rsidP="00E05720">
            <w:pPr>
              <w:rPr>
                <w:rFonts w:ascii="Arial" w:hAnsi="Arial" w:cs="Arial"/>
                <w:b/>
                <w:bCs/>
                <w:sz w:val="24"/>
                <w:szCs w:val="24"/>
              </w:rPr>
            </w:pPr>
            <w:r w:rsidRPr="09BACCBD">
              <w:rPr>
                <w:rFonts w:ascii="Arial" w:hAnsi="Arial" w:cs="Arial"/>
                <w:b/>
                <w:bCs/>
                <w:sz w:val="24"/>
                <w:szCs w:val="24"/>
              </w:rPr>
              <w:t>Oversubscription Criteria</w:t>
            </w:r>
          </w:p>
          <w:p w14:paraId="610D13FD" w14:textId="77777777" w:rsidR="0099024A" w:rsidRPr="003949EB" w:rsidRDefault="0099024A" w:rsidP="00E05720">
            <w:pPr>
              <w:rPr>
                <w:rFonts w:ascii="Arial" w:hAnsi="Arial" w:cs="Arial"/>
                <w:sz w:val="24"/>
                <w:szCs w:val="24"/>
              </w:rPr>
            </w:pPr>
          </w:p>
        </w:tc>
      </w:tr>
      <w:tr w:rsidR="0099024A" w:rsidRPr="006968A2" w14:paraId="708ADE7F" w14:textId="77777777" w:rsidTr="00E05720">
        <w:tc>
          <w:tcPr>
            <w:tcW w:w="708" w:type="dxa"/>
          </w:tcPr>
          <w:p w14:paraId="10F36A17" w14:textId="77777777" w:rsidR="0099024A" w:rsidRPr="003949EB" w:rsidRDefault="0099024A" w:rsidP="00E05720">
            <w:pPr>
              <w:rPr>
                <w:rFonts w:ascii="Arial" w:hAnsi="Arial" w:cs="Arial"/>
                <w:bCs/>
                <w:sz w:val="24"/>
                <w:highlight w:val="yellow"/>
              </w:rPr>
            </w:pPr>
          </w:p>
        </w:tc>
        <w:tc>
          <w:tcPr>
            <w:tcW w:w="8789" w:type="dxa"/>
            <w:gridSpan w:val="3"/>
          </w:tcPr>
          <w:p w14:paraId="6539C19B" w14:textId="77777777" w:rsidR="0099024A" w:rsidRPr="003949EB" w:rsidRDefault="0099024A" w:rsidP="00E05720">
            <w:pPr>
              <w:jc w:val="both"/>
              <w:rPr>
                <w:rFonts w:ascii="Arial" w:hAnsi="Arial" w:cs="Arial"/>
                <w:b/>
                <w:bCs/>
                <w:sz w:val="24"/>
                <w:szCs w:val="24"/>
              </w:rPr>
            </w:pPr>
            <w:r w:rsidRPr="388CAA9F">
              <w:rPr>
                <w:rFonts w:ascii="Arial" w:hAnsi="Arial" w:cs="Arial"/>
                <w:sz w:val="24"/>
                <w:szCs w:val="24"/>
              </w:rPr>
              <w:t>After the placement of pupils with an Education, Health and Care Plan which names the schools, pupils will be allocated in the following order up to the Published Admissions Number:</w:t>
            </w:r>
          </w:p>
          <w:p w14:paraId="73C53B8F" w14:textId="77777777" w:rsidR="0099024A" w:rsidRPr="003949EB" w:rsidRDefault="0099024A" w:rsidP="00E05720">
            <w:pPr>
              <w:jc w:val="both"/>
              <w:rPr>
                <w:rFonts w:ascii="Arial" w:hAnsi="Arial" w:cs="Arial"/>
                <w:sz w:val="24"/>
                <w:szCs w:val="24"/>
              </w:rPr>
            </w:pPr>
          </w:p>
        </w:tc>
      </w:tr>
      <w:tr w:rsidR="0099024A" w:rsidRPr="006968A2" w14:paraId="4A75F2C6" w14:textId="77777777" w:rsidTr="00E05720">
        <w:tc>
          <w:tcPr>
            <w:tcW w:w="742" w:type="dxa"/>
            <w:gridSpan w:val="2"/>
          </w:tcPr>
          <w:p w14:paraId="1A86B097" w14:textId="77777777" w:rsidR="0099024A" w:rsidRPr="003949EB" w:rsidRDefault="0099024A" w:rsidP="00E05720">
            <w:pPr>
              <w:jc w:val="center"/>
              <w:rPr>
                <w:rFonts w:ascii="Arial" w:hAnsi="Arial" w:cs="Arial"/>
                <w:b/>
                <w:bCs/>
                <w:sz w:val="24"/>
                <w:szCs w:val="24"/>
              </w:rPr>
            </w:pPr>
            <w:r w:rsidRPr="09BACCBD">
              <w:rPr>
                <w:rFonts w:ascii="Arial" w:hAnsi="Arial" w:cs="Arial"/>
                <w:b/>
                <w:bCs/>
                <w:sz w:val="24"/>
                <w:szCs w:val="24"/>
              </w:rPr>
              <w:t>a</w:t>
            </w:r>
          </w:p>
        </w:tc>
        <w:tc>
          <w:tcPr>
            <w:tcW w:w="8755" w:type="dxa"/>
            <w:gridSpan w:val="2"/>
          </w:tcPr>
          <w:p w14:paraId="3C314D79" w14:textId="77777777" w:rsidR="0099024A" w:rsidRPr="003949EB" w:rsidRDefault="0099024A" w:rsidP="00E05720">
            <w:pPr>
              <w:rPr>
                <w:rFonts w:ascii="Arial" w:hAnsi="Arial" w:cs="Arial"/>
                <w:sz w:val="24"/>
                <w:szCs w:val="24"/>
              </w:rPr>
            </w:pPr>
            <w:r w:rsidRPr="71F6C9C6">
              <w:rPr>
                <w:rFonts w:ascii="Arial" w:hAnsi="Arial" w:cs="Arial"/>
                <w:sz w:val="24"/>
                <w:szCs w:val="24"/>
              </w:rPr>
              <w:t>Looked after children and previously looked after children (See definition p</w:t>
            </w:r>
            <w:r>
              <w:rPr>
                <w:rFonts w:ascii="Arial" w:hAnsi="Arial" w:cs="Arial"/>
                <w:sz w:val="24"/>
                <w:szCs w:val="24"/>
              </w:rPr>
              <w:t>5</w:t>
            </w:r>
            <w:r w:rsidRPr="71F6C9C6">
              <w:rPr>
                <w:rFonts w:ascii="Arial" w:hAnsi="Arial" w:cs="Arial"/>
                <w:sz w:val="24"/>
                <w:szCs w:val="24"/>
              </w:rPr>
              <w:t>)</w:t>
            </w:r>
          </w:p>
        </w:tc>
      </w:tr>
      <w:tr w:rsidR="0099024A" w:rsidRPr="006968A2" w14:paraId="6CD1EE1B" w14:textId="77777777" w:rsidTr="00E05720">
        <w:tc>
          <w:tcPr>
            <w:tcW w:w="742" w:type="dxa"/>
            <w:gridSpan w:val="2"/>
          </w:tcPr>
          <w:p w14:paraId="29EF6B46" w14:textId="77777777" w:rsidR="0099024A" w:rsidRPr="003949EB" w:rsidRDefault="0099024A" w:rsidP="00E05720">
            <w:pPr>
              <w:jc w:val="center"/>
              <w:rPr>
                <w:rFonts w:ascii="Arial" w:hAnsi="Arial" w:cs="Arial"/>
                <w:b/>
                <w:bCs/>
                <w:sz w:val="24"/>
                <w:szCs w:val="24"/>
              </w:rPr>
            </w:pPr>
            <w:r w:rsidRPr="09BACCBD">
              <w:rPr>
                <w:rFonts w:ascii="Arial" w:hAnsi="Arial" w:cs="Arial"/>
                <w:b/>
                <w:bCs/>
                <w:sz w:val="24"/>
                <w:szCs w:val="24"/>
              </w:rPr>
              <w:t>b</w:t>
            </w:r>
          </w:p>
        </w:tc>
        <w:tc>
          <w:tcPr>
            <w:tcW w:w="8755" w:type="dxa"/>
            <w:gridSpan w:val="2"/>
          </w:tcPr>
          <w:p w14:paraId="60F331FF" w14:textId="77777777" w:rsidR="0099024A" w:rsidRPr="003949EB" w:rsidRDefault="0099024A" w:rsidP="00E05720">
            <w:pPr>
              <w:rPr>
                <w:rFonts w:ascii="Arial" w:hAnsi="Arial" w:cs="Arial"/>
                <w:sz w:val="24"/>
                <w:szCs w:val="24"/>
              </w:rPr>
            </w:pPr>
            <w:r w:rsidRPr="09BACCBD">
              <w:rPr>
                <w:rFonts w:ascii="Arial" w:hAnsi="Arial" w:cs="Arial"/>
                <w:sz w:val="24"/>
                <w:szCs w:val="24"/>
              </w:rPr>
              <w:t>Children considered to have highly exceptional medical/social reasons</w:t>
            </w:r>
          </w:p>
        </w:tc>
      </w:tr>
      <w:tr w:rsidR="0099024A" w:rsidRPr="006968A2" w14:paraId="0B096C00" w14:textId="77777777" w:rsidTr="00E05720">
        <w:tc>
          <w:tcPr>
            <w:tcW w:w="742" w:type="dxa"/>
            <w:gridSpan w:val="2"/>
          </w:tcPr>
          <w:p w14:paraId="4CA88648" w14:textId="77777777" w:rsidR="0099024A" w:rsidRPr="003949EB" w:rsidRDefault="0099024A" w:rsidP="00E05720">
            <w:pPr>
              <w:ind w:left="318" w:hanging="318"/>
              <w:jc w:val="center"/>
              <w:rPr>
                <w:rFonts w:ascii="Arial" w:hAnsi="Arial" w:cs="Arial"/>
                <w:b/>
                <w:bCs/>
                <w:sz w:val="24"/>
                <w:szCs w:val="24"/>
              </w:rPr>
            </w:pPr>
            <w:r w:rsidRPr="09BACCBD">
              <w:rPr>
                <w:rFonts w:ascii="Arial" w:hAnsi="Arial" w:cs="Arial"/>
                <w:b/>
                <w:bCs/>
                <w:sz w:val="24"/>
                <w:szCs w:val="24"/>
              </w:rPr>
              <w:t>c</w:t>
            </w:r>
          </w:p>
        </w:tc>
        <w:tc>
          <w:tcPr>
            <w:tcW w:w="8755" w:type="dxa"/>
            <w:gridSpan w:val="2"/>
          </w:tcPr>
          <w:p w14:paraId="78345763" w14:textId="77777777" w:rsidR="0099024A" w:rsidRPr="003949EB" w:rsidRDefault="0099024A" w:rsidP="00E05720">
            <w:pPr>
              <w:rPr>
                <w:rFonts w:ascii="Arial" w:hAnsi="Arial" w:cs="Arial"/>
                <w:sz w:val="24"/>
                <w:szCs w:val="24"/>
              </w:rPr>
            </w:pPr>
            <w:r w:rsidRPr="09BACCBD">
              <w:rPr>
                <w:rFonts w:ascii="Arial" w:hAnsi="Arial" w:cs="Arial"/>
                <w:sz w:val="24"/>
                <w:szCs w:val="24"/>
              </w:rPr>
              <w:t>Children who live in the catchment area of the school and will have a sibling at the school at the time of admission</w:t>
            </w:r>
          </w:p>
        </w:tc>
      </w:tr>
      <w:tr w:rsidR="0099024A" w:rsidRPr="006968A2" w14:paraId="31323F3B" w14:textId="77777777" w:rsidTr="00E05720">
        <w:tc>
          <w:tcPr>
            <w:tcW w:w="742" w:type="dxa"/>
            <w:gridSpan w:val="2"/>
          </w:tcPr>
          <w:p w14:paraId="0380F95F" w14:textId="77777777" w:rsidR="0099024A" w:rsidRPr="003949EB" w:rsidRDefault="0099024A" w:rsidP="00E05720">
            <w:pPr>
              <w:jc w:val="center"/>
              <w:rPr>
                <w:rFonts w:ascii="Arial" w:hAnsi="Arial" w:cs="Arial"/>
                <w:b/>
                <w:bCs/>
                <w:sz w:val="24"/>
                <w:szCs w:val="24"/>
              </w:rPr>
            </w:pPr>
            <w:r w:rsidRPr="09BACCBD">
              <w:rPr>
                <w:rFonts w:ascii="Arial" w:hAnsi="Arial" w:cs="Arial"/>
                <w:b/>
                <w:bCs/>
                <w:sz w:val="24"/>
                <w:szCs w:val="24"/>
              </w:rPr>
              <w:t>d</w:t>
            </w:r>
          </w:p>
        </w:tc>
        <w:tc>
          <w:tcPr>
            <w:tcW w:w="8755" w:type="dxa"/>
            <w:gridSpan w:val="2"/>
          </w:tcPr>
          <w:p w14:paraId="05EB5BED" w14:textId="77777777" w:rsidR="0099024A" w:rsidRPr="003949EB" w:rsidRDefault="0099024A" w:rsidP="00E05720">
            <w:pPr>
              <w:rPr>
                <w:rFonts w:ascii="Arial" w:hAnsi="Arial" w:cs="Arial"/>
                <w:sz w:val="24"/>
                <w:szCs w:val="24"/>
              </w:rPr>
            </w:pPr>
            <w:r w:rsidRPr="09BACCBD">
              <w:rPr>
                <w:rFonts w:ascii="Arial" w:hAnsi="Arial" w:cs="Arial"/>
                <w:sz w:val="24"/>
                <w:szCs w:val="24"/>
              </w:rPr>
              <w:t>Children who live in the catchment area of the school</w:t>
            </w:r>
          </w:p>
        </w:tc>
      </w:tr>
      <w:tr w:rsidR="0099024A" w:rsidRPr="006968A2" w14:paraId="05F7F960" w14:textId="77777777" w:rsidTr="00E05720">
        <w:tc>
          <w:tcPr>
            <w:tcW w:w="742" w:type="dxa"/>
            <w:gridSpan w:val="2"/>
          </w:tcPr>
          <w:p w14:paraId="6FB093BF" w14:textId="77777777" w:rsidR="0099024A" w:rsidRPr="003949EB" w:rsidRDefault="0099024A" w:rsidP="00E05720">
            <w:pPr>
              <w:ind w:left="318" w:hanging="318"/>
              <w:jc w:val="center"/>
              <w:rPr>
                <w:rFonts w:ascii="Arial" w:hAnsi="Arial" w:cs="Arial"/>
                <w:b/>
                <w:bCs/>
                <w:sz w:val="24"/>
                <w:szCs w:val="24"/>
              </w:rPr>
            </w:pPr>
            <w:r w:rsidRPr="09BACCBD">
              <w:rPr>
                <w:rFonts w:ascii="Arial" w:hAnsi="Arial" w:cs="Arial"/>
                <w:b/>
                <w:bCs/>
                <w:sz w:val="24"/>
                <w:szCs w:val="24"/>
              </w:rPr>
              <w:t>e</w:t>
            </w:r>
          </w:p>
        </w:tc>
        <w:tc>
          <w:tcPr>
            <w:tcW w:w="8755" w:type="dxa"/>
            <w:gridSpan w:val="2"/>
          </w:tcPr>
          <w:p w14:paraId="6420F401" w14:textId="77777777" w:rsidR="0099024A" w:rsidRPr="003949EB" w:rsidRDefault="0099024A" w:rsidP="00E05720">
            <w:pPr>
              <w:ind w:left="33" w:hanging="33"/>
              <w:rPr>
                <w:rFonts w:ascii="Arial" w:hAnsi="Arial" w:cs="Arial"/>
                <w:sz w:val="24"/>
                <w:szCs w:val="24"/>
              </w:rPr>
            </w:pPr>
            <w:r w:rsidRPr="09BACCBD">
              <w:rPr>
                <w:rFonts w:ascii="Arial" w:hAnsi="Arial" w:cs="Arial"/>
                <w:sz w:val="24"/>
                <w:szCs w:val="24"/>
              </w:rPr>
              <w:t>Children who now live outside the catchment area due to the changes to catchment from 2017/18, with a sibling on roll at the time of admission and fulfils one of two criteria:</w:t>
            </w:r>
          </w:p>
          <w:p w14:paraId="5F3DC0AC" w14:textId="77777777" w:rsidR="0099024A" w:rsidRPr="003949EB" w:rsidRDefault="0099024A" w:rsidP="00E05720">
            <w:pPr>
              <w:ind w:left="710" w:hanging="710"/>
              <w:rPr>
                <w:rFonts w:ascii="Arial" w:hAnsi="Arial" w:cs="Arial"/>
                <w:sz w:val="24"/>
                <w:szCs w:val="24"/>
              </w:rPr>
            </w:pPr>
            <w:r w:rsidRPr="09BACCBD">
              <w:rPr>
                <w:rFonts w:ascii="Arial" w:hAnsi="Arial" w:cs="Arial"/>
                <w:sz w:val="24"/>
                <w:szCs w:val="24"/>
              </w:rPr>
              <w:t>1.</w:t>
            </w:r>
            <w:r w:rsidRPr="001F1223">
              <w:rPr>
                <w:rFonts w:ascii="Arial" w:hAnsi="Arial" w:cs="Arial"/>
                <w:sz w:val="24"/>
                <w:szCs w:val="24"/>
              </w:rPr>
              <w:tab/>
            </w:r>
            <w:r w:rsidRPr="09BACCBD">
              <w:rPr>
                <w:rFonts w:ascii="Arial" w:hAnsi="Arial" w:cs="Arial"/>
                <w:sz w:val="24"/>
                <w:szCs w:val="24"/>
              </w:rPr>
              <w:t>Sibling originally admitted to the school as a child resident within catchment area</w:t>
            </w:r>
          </w:p>
          <w:p w14:paraId="5F157F6B" w14:textId="77777777" w:rsidR="0099024A" w:rsidRPr="003949EB" w:rsidRDefault="0099024A" w:rsidP="00E05720">
            <w:pPr>
              <w:ind w:left="710" w:hanging="710"/>
              <w:rPr>
                <w:rFonts w:ascii="Arial" w:hAnsi="Arial" w:cs="Arial"/>
                <w:sz w:val="24"/>
                <w:szCs w:val="24"/>
              </w:rPr>
            </w:pPr>
            <w:r w:rsidRPr="09BACCBD">
              <w:rPr>
                <w:rFonts w:ascii="Arial" w:hAnsi="Arial" w:cs="Arial"/>
                <w:sz w:val="24"/>
                <w:szCs w:val="24"/>
              </w:rPr>
              <w:t>2.</w:t>
            </w:r>
            <w:r w:rsidRPr="001F1223">
              <w:rPr>
                <w:rFonts w:ascii="Arial" w:hAnsi="Arial" w:cs="Arial"/>
                <w:sz w:val="24"/>
                <w:szCs w:val="24"/>
              </w:rPr>
              <w:tab/>
            </w:r>
            <w:r w:rsidRPr="09BACCBD">
              <w:rPr>
                <w:rFonts w:ascii="Arial" w:hAnsi="Arial" w:cs="Arial"/>
                <w:sz w:val="24"/>
                <w:szCs w:val="24"/>
              </w:rPr>
              <w:t>Sibling originally admitted to the school as a sibling resident within catchment area</w:t>
            </w:r>
          </w:p>
          <w:p w14:paraId="56C60C27" w14:textId="77777777" w:rsidR="0099024A" w:rsidRPr="003949EB" w:rsidRDefault="0099024A" w:rsidP="00E05720">
            <w:pPr>
              <w:ind w:left="33" w:hanging="33"/>
              <w:rPr>
                <w:rFonts w:ascii="Arial" w:hAnsi="Arial" w:cs="Arial"/>
                <w:b/>
                <w:bCs/>
                <w:sz w:val="24"/>
                <w:szCs w:val="24"/>
              </w:rPr>
            </w:pPr>
            <w:r w:rsidRPr="09BACCBD">
              <w:rPr>
                <w:rFonts w:ascii="Arial" w:hAnsi="Arial" w:cs="Arial"/>
                <w:b/>
                <w:bCs/>
                <w:sz w:val="24"/>
                <w:szCs w:val="24"/>
              </w:rPr>
              <w:t>AND</w:t>
            </w:r>
          </w:p>
          <w:p w14:paraId="06CD1DAC" w14:textId="77777777" w:rsidR="0099024A" w:rsidRPr="003949EB" w:rsidRDefault="0099024A" w:rsidP="00E05720">
            <w:pPr>
              <w:ind w:left="33" w:hanging="33"/>
              <w:rPr>
                <w:rFonts w:ascii="Arial" w:hAnsi="Arial" w:cs="Arial"/>
                <w:sz w:val="24"/>
                <w:szCs w:val="24"/>
              </w:rPr>
            </w:pPr>
            <w:r w:rsidRPr="09BACCBD">
              <w:rPr>
                <w:rFonts w:ascii="Arial" w:hAnsi="Arial" w:cs="Arial"/>
                <w:sz w:val="24"/>
                <w:szCs w:val="24"/>
              </w:rPr>
              <w:t>The family’s address has not changed since the sibling on roll was admitted to the school.</w:t>
            </w:r>
          </w:p>
        </w:tc>
      </w:tr>
      <w:tr w:rsidR="0099024A" w:rsidRPr="006968A2" w14:paraId="08EF6074" w14:textId="77777777" w:rsidTr="00E05720">
        <w:tc>
          <w:tcPr>
            <w:tcW w:w="742" w:type="dxa"/>
            <w:gridSpan w:val="2"/>
          </w:tcPr>
          <w:p w14:paraId="15267998" w14:textId="77777777" w:rsidR="0099024A" w:rsidRPr="003949EB" w:rsidRDefault="0099024A" w:rsidP="00E05720">
            <w:pPr>
              <w:ind w:left="318" w:hanging="318"/>
              <w:jc w:val="center"/>
              <w:rPr>
                <w:rFonts w:ascii="Arial" w:hAnsi="Arial" w:cs="Arial"/>
                <w:b/>
                <w:bCs/>
                <w:sz w:val="24"/>
                <w:szCs w:val="24"/>
              </w:rPr>
            </w:pPr>
            <w:r w:rsidRPr="09BACCBD">
              <w:rPr>
                <w:rFonts w:ascii="Arial" w:hAnsi="Arial" w:cs="Arial"/>
                <w:b/>
                <w:bCs/>
                <w:sz w:val="24"/>
                <w:szCs w:val="24"/>
              </w:rPr>
              <w:t>f</w:t>
            </w:r>
          </w:p>
        </w:tc>
        <w:tc>
          <w:tcPr>
            <w:tcW w:w="8755" w:type="dxa"/>
            <w:gridSpan w:val="2"/>
          </w:tcPr>
          <w:p w14:paraId="00138C06" w14:textId="77777777" w:rsidR="0099024A" w:rsidRPr="003949EB" w:rsidRDefault="0099024A" w:rsidP="00E05720">
            <w:pPr>
              <w:ind w:left="33" w:hanging="33"/>
              <w:rPr>
                <w:rFonts w:ascii="Arial" w:hAnsi="Arial" w:cs="Arial"/>
                <w:sz w:val="24"/>
                <w:szCs w:val="24"/>
              </w:rPr>
            </w:pPr>
            <w:r w:rsidRPr="09BACCBD">
              <w:rPr>
                <w:rFonts w:ascii="Arial" w:hAnsi="Arial" w:cs="Arial"/>
                <w:sz w:val="24"/>
                <w:szCs w:val="24"/>
              </w:rPr>
              <w:t>Children who live outside the catchment area of the school and will have a sibling at the school at the time of admission</w:t>
            </w:r>
          </w:p>
        </w:tc>
      </w:tr>
      <w:tr w:rsidR="0099024A" w:rsidRPr="006968A2" w14:paraId="4CECFEE9" w14:textId="77777777" w:rsidTr="00E05720">
        <w:tc>
          <w:tcPr>
            <w:tcW w:w="742" w:type="dxa"/>
            <w:gridSpan w:val="2"/>
          </w:tcPr>
          <w:p w14:paraId="6254044D" w14:textId="77777777" w:rsidR="0099024A" w:rsidRPr="003949EB" w:rsidRDefault="0099024A" w:rsidP="00E05720">
            <w:pPr>
              <w:jc w:val="center"/>
              <w:rPr>
                <w:rFonts w:ascii="Arial" w:hAnsi="Arial" w:cs="Arial"/>
                <w:b/>
                <w:bCs/>
                <w:sz w:val="24"/>
                <w:szCs w:val="24"/>
              </w:rPr>
            </w:pPr>
            <w:r w:rsidRPr="09BACCBD">
              <w:rPr>
                <w:rFonts w:ascii="Arial" w:hAnsi="Arial" w:cs="Arial"/>
                <w:b/>
                <w:bCs/>
                <w:sz w:val="24"/>
                <w:szCs w:val="24"/>
              </w:rPr>
              <w:t>g</w:t>
            </w:r>
          </w:p>
        </w:tc>
        <w:tc>
          <w:tcPr>
            <w:tcW w:w="8755" w:type="dxa"/>
            <w:gridSpan w:val="2"/>
          </w:tcPr>
          <w:p w14:paraId="4C35F461" w14:textId="77777777" w:rsidR="0099024A" w:rsidRPr="003949EB" w:rsidRDefault="0099024A" w:rsidP="00E05720">
            <w:pPr>
              <w:rPr>
                <w:rFonts w:ascii="Arial" w:hAnsi="Arial" w:cs="Arial"/>
                <w:sz w:val="24"/>
                <w:szCs w:val="24"/>
              </w:rPr>
            </w:pPr>
            <w:r w:rsidRPr="09BACCBD">
              <w:rPr>
                <w:rFonts w:ascii="Arial" w:hAnsi="Arial" w:cs="Arial"/>
                <w:sz w:val="24"/>
                <w:szCs w:val="24"/>
              </w:rPr>
              <w:t>Any other applicants, in order of straight-line distance measured between home and the school</w:t>
            </w:r>
          </w:p>
        </w:tc>
      </w:tr>
      <w:tr w:rsidR="0099024A" w:rsidRPr="006968A2" w14:paraId="360E9597" w14:textId="77777777" w:rsidTr="00E05720">
        <w:tc>
          <w:tcPr>
            <w:tcW w:w="742" w:type="dxa"/>
            <w:gridSpan w:val="2"/>
          </w:tcPr>
          <w:p w14:paraId="3AFC0A09" w14:textId="77777777" w:rsidR="0099024A" w:rsidRPr="003949EB" w:rsidRDefault="0099024A" w:rsidP="00E05720">
            <w:pPr>
              <w:ind w:left="318" w:hanging="318"/>
              <w:jc w:val="center"/>
              <w:rPr>
                <w:rFonts w:ascii="Arial" w:hAnsi="Arial" w:cs="Arial"/>
                <w:b/>
                <w:bCs/>
                <w:sz w:val="24"/>
                <w:szCs w:val="24"/>
              </w:rPr>
            </w:pPr>
            <w:r w:rsidRPr="09BACCBD">
              <w:rPr>
                <w:rFonts w:ascii="Arial" w:hAnsi="Arial" w:cs="Arial"/>
                <w:b/>
                <w:bCs/>
                <w:sz w:val="24"/>
                <w:szCs w:val="24"/>
              </w:rPr>
              <w:t>h</w:t>
            </w:r>
          </w:p>
        </w:tc>
        <w:tc>
          <w:tcPr>
            <w:tcW w:w="8755" w:type="dxa"/>
            <w:gridSpan w:val="2"/>
          </w:tcPr>
          <w:p w14:paraId="7219C97E" w14:textId="77777777" w:rsidR="0099024A" w:rsidRPr="003949EB" w:rsidRDefault="0099024A" w:rsidP="00E05720">
            <w:pPr>
              <w:ind w:left="34" w:hanging="34"/>
              <w:jc w:val="both"/>
              <w:rPr>
                <w:rFonts w:ascii="Arial" w:hAnsi="Arial" w:cs="Arial"/>
                <w:sz w:val="24"/>
                <w:szCs w:val="24"/>
              </w:rPr>
            </w:pPr>
            <w:r w:rsidRPr="09BACCBD">
              <w:rPr>
                <w:rFonts w:ascii="Arial" w:hAnsi="Arial" w:cs="Arial"/>
                <w:sz w:val="24"/>
                <w:szCs w:val="24"/>
              </w:rPr>
              <w:t>Applications received after the closing date ordered by the criteria detailed at A-G above.</w:t>
            </w:r>
          </w:p>
          <w:p w14:paraId="6253D8E3" w14:textId="77777777" w:rsidR="0099024A" w:rsidRPr="003949EB" w:rsidRDefault="0099024A" w:rsidP="00E05720">
            <w:pPr>
              <w:ind w:left="34" w:hanging="34"/>
              <w:jc w:val="both"/>
              <w:rPr>
                <w:rFonts w:ascii="Arial" w:hAnsi="Arial" w:cs="Arial"/>
                <w:sz w:val="24"/>
                <w:szCs w:val="24"/>
              </w:rPr>
            </w:pPr>
          </w:p>
          <w:p w14:paraId="45B46EE1" w14:textId="77777777" w:rsidR="0099024A" w:rsidRPr="003949EB" w:rsidRDefault="0099024A" w:rsidP="00E05720">
            <w:pPr>
              <w:jc w:val="both"/>
              <w:rPr>
                <w:rFonts w:ascii="Arial" w:hAnsi="Arial" w:cs="Arial"/>
                <w:sz w:val="24"/>
                <w:szCs w:val="24"/>
              </w:rPr>
            </w:pPr>
          </w:p>
        </w:tc>
      </w:tr>
      <w:tr w:rsidR="0099024A" w:rsidRPr="006968A2" w14:paraId="561C1768" w14:textId="77777777" w:rsidTr="00E05720">
        <w:tc>
          <w:tcPr>
            <w:tcW w:w="708" w:type="dxa"/>
          </w:tcPr>
          <w:p w14:paraId="688D9240" w14:textId="77777777" w:rsidR="0099024A" w:rsidRPr="006968A2" w:rsidRDefault="0099024A" w:rsidP="00E05720">
            <w:pPr>
              <w:jc w:val="center"/>
              <w:rPr>
                <w:rFonts w:ascii="Arial" w:hAnsi="Arial" w:cs="Arial"/>
                <w:bCs/>
                <w:sz w:val="24"/>
              </w:rPr>
            </w:pPr>
            <w:r w:rsidRPr="006968A2">
              <w:rPr>
                <w:rFonts w:ascii="Arial" w:hAnsi="Arial" w:cs="Arial"/>
                <w:bCs/>
                <w:sz w:val="24"/>
              </w:rPr>
              <w:t>2.</w:t>
            </w:r>
            <w:r>
              <w:rPr>
                <w:rFonts w:ascii="Arial" w:hAnsi="Arial" w:cs="Arial"/>
                <w:bCs/>
                <w:sz w:val="24"/>
              </w:rPr>
              <w:t>4</w:t>
            </w:r>
          </w:p>
        </w:tc>
        <w:tc>
          <w:tcPr>
            <w:tcW w:w="8789" w:type="dxa"/>
            <w:gridSpan w:val="3"/>
          </w:tcPr>
          <w:p w14:paraId="1A309DA2" w14:textId="77777777" w:rsidR="0099024A" w:rsidRPr="006968A2" w:rsidRDefault="0099024A" w:rsidP="00E05720">
            <w:pPr>
              <w:ind w:left="-83"/>
              <w:rPr>
                <w:rFonts w:ascii="Arial" w:hAnsi="Arial" w:cs="Arial"/>
                <w:b/>
                <w:bCs/>
                <w:sz w:val="24"/>
              </w:rPr>
            </w:pPr>
            <w:r w:rsidRPr="006968A2">
              <w:rPr>
                <w:rFonts w:ascii="Arial" w:hAnsi="Arial" w:cs="Arial"/>
                <w:b/>
                <w:bCs/>
                <w:sz w:val="24"/>
              </w:rPr>
              <w:t>Roman Catholic Primary School and North Cheshire Jewish Primary School</w:t>
            </w:r>
          </w:p>
        </w:tc>
      </w:tr>
      <w:tr w:rsidR="0099024A" w:rsidRPr="006968A2" w14:paraId="0972E296" w14:textId="77777777" w:rsidTr="00E05720">
        <w:tc>
          <w:tcPr>
            <w:tcW w:w="708" w:type="dxa"/>
          </w:tcPr>
          <w:p w14:paraId="0EBADC88" w14:textId="77777777" w:rsidR="0099024A" w:rsidRPr="006968A2" w:rsidRDefault="0099024A" w:rsidP="00E05720">
            <w:pPr>
              <w:jc w:val="center"/>
              <w:rPr>
                <w:rFonts w:ascii="Arial" w:hAnsi="Arial" w:cs="Arial"/>
                <w:bCs/>
                <w:sz w:val="24"/>
              </w:rPr>
            </w:pPr>
          </w:p>
        </w:tc>
        <w:tc>
          <w:tcPr>
            <w:tcW w:w="8789" w:type="dxa"/>
            <w:gridSpan w:val="3"/>
          </w:tcPr>
          <w:p w14:paraId="31AB0887" w14:textId="77777777" w:rsidR="0099024A" w:rsidRPr="006968A2" w:rsidRDefault="0099024A" w:rsidP="00E05720">
            <w:pPr>
              <w:ind w:left="-83"/>
              <w:rPr>
                <w:rFonts w:ascii="Arial" w:hAnsi="Arial" w:cs="Arial"/>
                <w:bCs/>
                <w:sz w:val="24"/>
              </w:rPr>
            </w:pPr>
          </w:p>
        </w:tc>
      </w:tr>
      <w:tr w:rsidR="0099024A" w:rsidRPr="006968A2" w14:paraId="5BA0C4D8" w14:textId="77777777" w:rsidTr="00E05720">
        <w:tc>
          <w:tcPr>
            <w:tcW w:w="708" w:type="dxa"/>
          </w:tcPr>
          <w:p w14:paraId="176B492B" w14:textId="77777777" w:rsidR="0099024A" w:rsidRPr="006968A2" w:rsidRDefault="0099024A" w:rsidP="00E05720">
            <w:pPr>
              <w:jc w:val="center"/>
              <w:rPr>
                <w:rFonts w:ascii="Arial" w:hAnsi="Arial" w:cs="Arial"/>
                <w:bCs/>
                <w:sz w:val="24"/>
              </w:rPr>
            </w:pPr>
          </w:p>
        </w:tc>
        <w:tc>
          <w:tcPr>
            <w:tcW w:w="8789" w:type="dxa"/>
            <w:gridSpan w:val="3"/>
          </w:tcPr>
          <w:p w14:paraId="09E2C4B3" w14:textId="77777777" w:rsidR="0099024A" w:rsidRPr="006968A2" w:rsidRDefault="0099024A" w:rsidP="00E05720">
            <w:pPr>
              <w:ind w:left="-83"/>
              <w:rPr>
                <w:rFonts w:ascii="Arial" w:hAnsi="Arial" w:cs="Arial"/>
                <w:sz w:val="24"/>
                <w:szCs w:val="24"/>
              </w:rPr>
            </w:pPr>
            <w:r w:rsidRPr="006968A2">
              <w:rPr>
                <w:rFonts w:ascii="Arial" w:hAnsi="Arial" w:cs="Arial"/>
                <w:bCs/>
                <w:sz w:val="24"/>
              </w:rPr>
              <w:t xml:space="preserve">The Governing Body of each of the above schools have traditionally adopted individual oversubscription criteria. Criteria for individual schools can be viewed at </w:t>
            </w:r>
            <w:hyperlink r:id="rId11" w:history="1">
              <w:r w:rsidRPr="006968A2">
                <w:rPr>
                  <w:rStyle w:val="Hyperlink"/>
                  <w:rFonts w:ascii="Arial" w:hAnsi="Arial" w:cs="Arial"/>
                  <w:sz w:val="24"/>
                  <w:szCs w:val="24"/>
                </w:rPr>
                <w:t>www.stockport.gov.uk/schooladmissions</w:t>
              </w:r>
            </w:hyperlink>
          </w:p>
        </w:tc>
      </w:tr>
      <w:tr w:rsidR="0099024A" w:rsidRPr="006968A2" w14:paraId="3D7BE41A" w14:textId="77777777" w:rsidTr="00E05720">
        <w:tc>
          <w:tcPr>
            <w:tcW w:w="708" w:type="dxa"/>
          </w:tcPr>
          <w:p w14:paraId="41AC66B0" w14:textId="77777777" w:rsidR="0099024A" w:rsidRPr="006968A2" w:rsidRDefault="0099024A" w:rsidP="00E05720">
            <w:pPr>
              <w:jc w:val="center"/>
              <w:rPr>
                <w:rFonts w:ascii="Arial" w:hAnsi="Arial" w:cs="Arial"/>
                <w:bCs/>
                <w:sz w:val="24"/>
              </w:rPr>
            </w:pPr>
          </w:p>
        </w:tc>
        <w:tc>
          <w:tcPr>
            <w:tcW w:w="8789" w:type="dxa"/>
            <w:gridSpan w:val="3"/>
          </w:tcPr>
          <w:p w14:paraId="0DEC4E13" w14:textId="77777777" w:rsidR="0099024A" w:rsidRPr="006968A2" w:rsidRDefault="0099024A" w:rsidP="00E05720">
            <w:pPr>
              <w:ind w:left="-83"/>
              <w:rPr>
                <w:rFonts w:ascii="Arial" w:hAnsi="Arial" w:cs="Arial"/>
                <w:bCs/>
                <w:sz w:val="24"/>
              </w:rPr>
            </w:pPr>
          </w:p>
        </w:tc>
      </w:tr>
      <w:tr w:rsidR="0099024A" w:rsidRPr="006968A2" w14:paraId="4C1D3745" w14:textId="77777777" w:rsidTr="00E05720">
        <w:tc>
          <w:tcPr>
            <w:tcW w:w="708" w:type="dxa"/>
          </w:tcPr>
          <w:p w14:paraId="54EA91EF" w14:textId="77777777" w:rsidR="0099024A" w:rsidRPr="006968A2" w:rsidRDefault="0099024A" w:rsidP="00E05720">
            <w:pPr>
              <w:jc w:val="center"/>
              <w:rPr>
                <w:rFonts w:ascii="Arial" w:hAnsi="Arial" w:cs="Arial"/>
                <w:b/>
                <w:bCs/>
                <w:sz w:val="24"/>
              </w:rPr>
            </w:pPr>
          </w:p>
          <w:p w14:paraId="45ED6B85" w14:textId="77777777" w:rsidR="0099024A" w:rsidRPr="006968A2" w:rsidRDefault="0099024A" w:rsidP="00E05720">
            <w:pPr>
              <w:jc w:val="center"/>
              <w:rPr>
                <w:rFonts w:ascii="Arial" w:hAnsi="Arial" w:cs="Arial"/>
                <w:b/>
                <w:bCs/>
                <w:sz w:val="24"/>
              </w:rPr>
            </w:pPr>
            <w:r w:rsidRPr="006968A2">
              <w:rPr>
                <w:rFonts w:ascii="Arial" w:hAnsi="Arial" w:cs="Arial"/>
                <w:b/>
                <w:bCs/>
                <w:sz w:val="24"/>
              </w:rPr>
              <w:t>3</w:t>
            </w:r>
          </w:p>
          <w:p w14:paraId="4042A429" w14:textId="77777777" w:rsidR="0099024A" w:rsidRPr="006968A2" w:rsidRDefault="0099024A" w:rsidP="00E05720">
            <w:pPr>
              <w:jc w:val="center"/>
              <w:rPr>
                <w:rFonts w:ascii="Arial" w:hAnsi="Arial" w:cs="Arial"/>
                <w:b/>
                <w:bCs/>
                <w:sz w:val="24"/>
              </w:rPr>
            </w:pPr>
          </w:p>
        </w:tc>
        <w:tc>
          <w:tcPr>
            <w:tcW w:w="8789" w:type="dxa"/>
            <w:gridSpan w:val="3"/>
          </w:tcPr>
          <w:p w14:paraId="57A08060" w14:textId="77777777" w:rsidR="0099024A" w:rsidRPr="006968A2" w:rsidRDefault="0099024A" w:rsidP="00E05720">
            <w:pPr>
              <w:rPr>
                <w:rFonts w:ascii="Arial" w:hAnsi="Arial" w:cs="Arial"/>
                <w:bCs/>
                <w:sz w:val="24"/>
              </w:rPr>
            </w:pPr>
          </w:p>
          <w:p w14:paraId="4369C7A7" w14:textId="77777777" w:rsidR="0099024A" w:rsidRPr="006968A2" w:rsidRDefault="0099024A" w:rsidP="00E05720">
            <w:pPr>
              <w:rPr>
                <w:rFonts w:ascii="Arial" w:hAnsi="Arial" w:cs="Arial"/>
                <w:b/>
                <w:bCs/>
                <w:sz w:val="28"/>
                <w:szCs w:val="28"/>
              </w:rPr>
            </w:pPr>
            <w:r w:rsidRPr="006968A2">
              <w:rPr>
                <w:rFonts w:ascii="Arial" w:hAnsi="Arial" w:cs="Arial"/>
                <w:b/>
                <w:bCs/>
                <w:sz w:val="28"/>
                <w:szCs w:val="28"/>
              </w:rPr>
              <w:t xml:space="preserve">Secondary School Admission Arrangements </w:t>
            </w:r>
            <w:r>
              <w:rPr>
                <w:rFonts w:ascii="Arial" w:hAnsi="Arial" w:cs="Arial"/>
                <w:b/>
                <w:bCs/>
                <w:sz w:val="28"/>
                <w:szCs w:val="28"/>
              </w:rPr>
              <w:t>2022/23</w:t>
            </w:r>
          </w:p>
        </w:tc>
      </w:tr>
      <w:tr w:rsidR="0099024A" w:rsidRPr="006968A2" w14:paraId="16AFD4FA" w14:textId="77777777" w:rsidTr="00E05720">
        <w:tc>
          <w:tcPr>
            <w:tcW w:w="708" w:type="dxa"/>
          </w:tcPr>
          <w:p w14:paraId="17DE3799" w14:textId="77777777" w:rsidR="0099024A" w:rsidRPr="006968A2" w:rsidRDefault="0099024A" w:rsidP="00E05720">
            <w:pPr>
              <w:jc w:val="center"/>
              <w:rPr>
                <w:rFonts w:ascii="Arial" w:hAnsi="Arial" w:cs="Arial"/>
                <w:bCs/>
                <w:sz w:val="24"/>
              </w:rPr>
            </w:pPr>
            <w:r w:rsidRPr="006968A2">
              <w:rPr>
                <w:rFonts w:ascii="Arial" w:hAnsi="Arial" w:cs="Arial"/>
                <w:bCs/>
                <w:sz w:val="24"/>
              </w:rPr>
              <w:t>3.1</w:t>
            </w:r>
          </w:p>
        </w:tc>
        <w:tc>
          <w:tcPr>
            <w:tcW w:w="8789" w:type="dxa"/>
            <w:gridSpan w:val="3"/>
          </w:tcPr>
          <w:p w14:paraId="4307A0C7" w14:textId="77777777" w:rsidR="0099024A" w:rsidRPr="006968A2" w:rsidRDefault="0099024A" w:rsidP="00E05720">
            <w:pPr>
              <w:rPr>
                <w:rFonts w:ascii="Arial" w:hAnsi="Arial" w:cs="Arial"/>
                <w:b/>
                <w:bCs/>
                <w:sz w:val="24"/>
                <w:szCs w:val="24"/>
              </w:rPr>
            </w:pPr>
            <w:r w:rsidRPr="09BACCBD">
              <w:rPr>
                <w:rFonts w:ascii="Arial" w:hAnsi="Arial" w:cs="Arial"/>
                <w:b/>
                <w:bCs/>
                <w:sz w:val="24"/>
                <w:szCs w:val="24"/>
              </w:rPr>
              <w:t>This section applies to all Community High Schools, Hazel Grove High School (Academy) and The Kingsway School (Academy) excluding Reddish Vale High School</w:t>
            </w:r>
          </w:p>
        </w:tc>
      </w:tr>
      <w:tr w:rsidR="0099024A" w:rsidRPr="006968A2" w14:paraId="268A297C" w14:textId="77777777" w:rsidTr="00E05720">
        <w:tc>
          <w:tcPr>
            <w:tcW w:w="708" w:type="dxa"/>
          </w:tcPr>
          <w:p w14:paraId="728A36C3" w14:textId="77777777" w:rsidR="0099024A" w:rsidRPr="006968A2" w:rsidRDefault="0099024A" w:rsidP="00E05720">
            <w:pPr>
              <w:jc w:val="center"/>
              <w:rPr>
                <w:rFonts w:ascii="Arial" w:hAnsi="Arial" w:cs="Arial"/>
                <w:bCs/>
                <w:sz w:val="24"/>
              </w:rPr>
            </w:pPr>
          </w:p>
        </w:tc>
        <w:tc>
          <w:tcPr>
            <w:tcW w:w="8789" w:type="dxa"/>
            <w:gridSpan w:val="3"/>
          </w:tcPr>
          <w:p w14:paraId="3B63BCAB" w14:textId="77777777" w:rsidR="0099024A" w:rsidRDefault="0099024A" w:rsidP="00E05720">
            <w:pPr>
              <w:rPr>
                <w:rFonts w:ascii="Arial" w:hAnsi="Arial" w:cs="Arial"/>
                <w:sz w:val="24"/>
                <w:szCs w:val="24"/>
              </w:rPr>
            </w:pPr>
          </w:p>
          <w:p w14:paraId="7C49C043" w14:textId="77777777" w:rsidR="0099024A" w:rsidRPr="00786C5C" w:rsidRDefault="0099024A" w:rsidP="00E05720">
            <w:pPr>
              <w:rPr>
                <w:rFonts w:ascii="Arial" w:hAnsi="Arial" w:cs="Arial"/>
                <w:sz w:val="24"/>
                <w:szCs w:val="24"/>
              </w:rPr>
            </w:pPr>
            <w:r w:rsidRPr="388CAA9F">
              <w:rPr>
                <w:rFonts w:ascii="Arial" w:hAnsi="Arial" w:cs="Arial"/>
                <w:sz w:val="24"/>
                <w:szCs w:val="24"/>
              </w:rPr>
              <w:t>After the placement of pupils with an Education, Health and Care Plan which names the school, the Governing Board have adopted the following criteria for children to be admitted to the school:</w:t>
            </w:r>
          </w:p>
          <w:p w14:paraId="3461C9DE" w14:textId="77777777" w:rsidR="0099024A" w:rsidRPr="00786C5C" w:rsidRDefault="0099024A" w:rsidP="00E05720">
            <w:pPr>
              <w:rPr>
                <w:rFonts w:ascii="Arial" w:hAnsi="Arial" w:cs="Arial"/>
                <w:b/>
                <w:color w:val="00B0F0"/>
                <w:sz w:val="24"/>
              </w:rPr>
            </w:pPr>
          </w:p>
        </w:tc>
      </w:tr>
      <w:tr w:rsidR="0099024A" w:rsidRPr="006968A2" w14:paraId="2679A544" w14:textId="77777777" w:rsidTr="00E05720">
        <w:tc>
          <w:tcPr>
            <w:tcW w:w="708" w:type="dxa"/>
          </w:tcPr>
          <w:p w14:paraId="1D6639BD" w14:textId="77777777" w:rsidR="0099024A" w:rsidRPr="006968A2" w:rsidRDefault="0099024A" w:rsidP="00E05720">
            <w:pPr>
              <w:jc w:val="center"/>
              <w:rPr>
                <w:rFonts w:ascii="Arial" w:hAnsi="Arial" w:cs="Arial"/>
                <w:bCs/>
                <w:sz w:val="24"/>
              </w:rPr>
            </w:pPr>
          </w:p>
        </w:tc>
        <w:tc>
          <w:tcPr>
            <w:tcW w:w="8789" w:type="dxa"/>
            <w:gridSpan w:val="3"/>
          </w:tcPr>
          <w:p w14:paraId="75C1CA45" w14:textId="77777777" w:rsidR="0099024A" w:rsidRPr="006968A2" w:rsidRDefault="0099024A" w:rsidP="00E05720">
            <w:pPr>
              <w:rPr>
                <w:rFonts w:ascii="Arial" w:hAnsi="Arial" w:cs="Arial"/>
                <w:b/>
                <w:bCs/>
                <w:sz w:val="24"/>
              </w:rPr>
            </w:pPr>
            <w:r w:rsidRPr="006968A2">
              <w:rPr>
                <w:rFonts w:ascii="Arial" w:hAnsi="Arial" w:cs="Arial"/>
                <w:b/>
                <w:bCs/>
                <w:sz w:val="24"/>
              </w:rPr>
              <w:t>Oversubscription Criteria</w:t>
            </w:r>
          </w:p>
        </w:tc>
      </w:tr>
      <w:tr w:rsidR="0099024A" w:rsidRPr="006968A2" w14:paraId="5C9EB395" w14:textId="77777777" w:rsidTr="00E05720">
        <w:tc>
          <w:tcPr>
            <w:tcW w:w="708" w:type="dxa"/>
          </w:tcPr>
          <w:p w14:paraId="23C5E045" w14:textId="77777777" w:rsidR="0099024A" w:rsidRPr="006968A2" w:rsidRDefault="0099024A" w:rsidP="00E05720">
            <w:pPr>
              <w:jc w:val="center"/>
              <w:rPr>
                <w:rFonts w:ascii="Arial" w:hAnsi="Arial" w:cs="Arial"/>
                <w:bCs/>
                <w:sz w:val="24"/>
              </w:rPr>
            </w:pPr>
          </w:p>
        </w:tc>
        <w:tc>
          <w:tcPr>
            <w:tcW w:w="742" w:type="dxa"/>
            <w:gridSpan w:val="2"/>
          </w:tcPr>
          <w:p w14:paraId="7939843D" w14:textId="77777777" w:rsidR="0099024A" w:rsidRPr="006968A2" w:rsidRDefault="0099024A" w:rsidP="00E05720">
            <w:pPr>
              <w:ind w:left="318" w:hanging="318"/>
              <w:jc w:val="center"/>
              <w:rPr>
                <w:rFonts w:ascii="Arial" w:hAnsi="Arial" w:cs="Arial"/>
                <w:b/>
                <w:sz w:val="24"/>
                <w:szCs w:val="24"/>
              </w:rPr>
            </w:pPr>
          </w:p>
        </w:tc>
        <w:tc>
          <w:tcPr>
            <w:tcW w:w="8047" w:type="dxa"/>
          </w:tcPr>
          <w:p w14:paraId="2E931BD0" w14:textId="77777777" w:rsidR="0099024A" w:rsidRPr="006968A2" w:rsidRDefault="0099024A" w:rsidP="00E05720">
            <w:pPr>
              <w:rPr>
                <w:rFonts w:ascii="Albertus Medium" w:hAnsi="Albertus Medium" w:cs="Arial"/>
                <w:bCs/>
                <w:sz w:val="24"/>
              </w:rPr>
            </w:pPr>
          </w:p>
        </w:tc>
      </w:tr>
      <w:tr w:rsidR="0099024A" w:rsidRPr="006968A2" w14:paraId="36A4AC2B" w14:textId="77777777" w:rsidTr="00E05720">
        <w:tc>
          <w:tcPr>
            <w:tcW w:w="708" w:type="dxa"/>
          </w:tcPr>
          <w:p w14:paraId="4F5C3DBC" w14:textId="77777777" w:rsidR="0099024A" w:rsidRPr="006968A2" w:rsidRDefault="0099024A" w:rsidP="00E05720">
            <w:pPr>
              <w:jc w:val="center"/>
              <w:rPr>
                <w:rFonts w:ascii="Arial" w:hAnsi="Arial" w:cs="Arial"/>
                <w:bCs/>
                <w:sz w:val="24"/>
              </w:rPr>
            </w:pPr>
          </w:p>
        </w:tc>
        <w:tc>
          <w:tcPr>
            <w:tcW w:w="742" w:type="dxa"/>
            <w:gridSpan w:val="2"/>
          </w:tcPr>
          <w:p w14:paraId="20B930A3" w14:textId="77777777" w:rsidR="0099024A" w:rsidRPr="006968A2" w:rsidRDefault="0099024A" w:rsidP="00E05720">
            <w:pPr>
              <w:jc w:val="center"/>
              <w:rPr>
                <w:rFonts w:ascii="Arial" w:hAnsi="Arial" w:cs="Arial"/>
                <w:b/>
                <w:bCs/>
                <w:sz w:val="24"/>
                <w:szCs w:val="24"/>
              </w:rPr>
            </w:pPr>
            <w:r w:rsidRPr="006968A2">
              <w:rPr>
                <w:rFonts w:ascii="Arial" w:hAnsi="Arial" w:cs="Arial"/>
                <w:b/>
                <w:bCs/>
                <w:sz w:val="24"/>
                <w:szCs w:val="24"/>
              </w:rPr>
              <w:t>a</w:t>
            </w:r>
          </w:p>
        </w:tc>
        <w:tc>
          <w:tcPr>
            <w:tcW w:w="8047" w:type="dxa"/>
          </w:tcPr>
          <w:p w14:paraId="7B8BA0CC" w14:textId="77777777" w:rsidR="0099024A" w:rsidRPr="006968A2" w:rsidRDefault="0099024A" w:rsidP="00E05720">
            <w:pPr>
              <w:rPr>
                <w:rFonts w:ascii="Arial" w:hAnsi="Arial" w:cs="Arial"/>
                <w:sz w:val="24"/>
              </w:rPr>
            </w:pPr>
            <w:r w:rsidRPr="006968A2">
              <w:rPr>
                <w:rFonts w:ascii="Arial" w:hAnsi="Arial" w:cs="Arial"/>
                <w:sz w:val="24"/>
                <w:szCs w:val="24"/>
              </w:rPr>
              <w:t xml:space="preserve">Looked after children and previously looked after children </w:t>
            </w:r>
          </w:p>
        </w:tc>
      </w:tr>
      <w:tr w:rsidR="0099024A" w:rsidRPr="006968A2" w14:paraId="564F65F4" w14:textId="77777777" w:rsidTr="00E05720">
        <w:tc>
          <w:tcPr>
            <w:tcW w:w="708" w:type="dxa"/>
          </w:tcPr>
          <w:p w14:paraId="666DC369" w14:textId="77777777" w:rsidR="0099024A" w:rsidRPr="006968A2" w:rsidRDefault="0099024A" w:rsidP="00E05720">
            <w:pPr>
              <w:jc w:val="center"/>
              <w:rPr>
                <w:rFonts w:ascii="Arial" w:hAnsi="Arial" w:cs="Arial"/>
                <w:bCs/>
                <w:sz w:val="24"/>
              </w:rPr>
            </w:pPr>
          </w:p>
        </w:tc>
        <w:tc>
          <w:tcPr>
            <w:tcW w:w="742" w:type="dxa"/>
            <w:gridSpan w:val="2"/>
          </w:tcPr>
          <w:p w14:paraId="1BEE9286" w14:textId="77777777" w:rsidR="0099024A" w:rsidRPr="006968A2" w:rsidRDefault="0099024A" w:rsidP="00E05720">
            <w:pPr>
              <w:jc w:val="center"/>
              <w:rPr>
                <w:rFonts w:ascii="Arial" w:hAnsi="Arial" w:cs="Arial"/>
                <w:b/>
                <w:bCs/>
                <w:sz w:val="24"/>
                <w:szCs w:val="24"/>
              </w:rPr>
            </w:pPr>
            <w:r w:rsidRPr="006968A2">
              <w:rPr>
                <w:rFonts w:ascii="Arial" w:hAnsi="Arial" w:cs="Arial"/>
                <w:b/>
                <w:bCs/>
                <w:sz w:val="24"/>
                <w:szCs w:val="24"/>
              </w:rPr>
              <w:t>b</w:t>
            </w:r>
          </w:p>
        </w:tc>
        <w:tc>
          <w:tcPr>
            <w:tcW w:w="8047" w:type="dxa"/>
          </w:tcPr>
          <w:p w14:paraId="2A77F06E" w14:textId="77777777" w:rsidR="0099024A" w:rsidRPr="006968A2" w:rsidRDefault="0099024A" w:rsidP="00E05720">
            <w:pPr>
              <w:rPr>
                <w:rFonts w:ascii="Arial" w:hAnsi="Arial" w:cs="Arial"/>
                <w:bCs/>
                <w:sz w:val="24"/>
                <w:szCs w:val="24"/>
              </w:rPr>
            </w:pPr>
            <w:r w:rsidRPr="006968A2">
              <w:rPr>
                <w:rFonts w:ascii="Arial" w:hAnsi="Arial" w:cs="Arial"/>
                <w:bCs/>
                <w:sz w:val="24"/>
                <w:szCs w:val="24"/>
              </w:rPr>
              <w:t>Children considered to have highly exceptional medical / social needs</w:t>
            </w:r>
          </w:p>
        </w:tc>
      </w:tr>
      <w:tr w:rsidR="0099024A" w:rsidRPr="006968A2" w14:paraId="6D307A3C" w14:textId="77777777" w:rsidTr="00E05720">
        <w:tc>
          <w:tcPr>
            <w:tcW w:w="708" w:type="dxa"/>
          </w:tcPr>
          <w:p w14:paraId="3F07321C" w14:textId="77777777" w:rsidR="0099024A" w:rsidRPr="006968A2" w:rsidRDefault="0099024A" w:rsidP="00E05720">
            <w:pPr>
              <w:jc w:val="center"/>
              <w:rPr>
                <w:rFonts w:ascii="Arial" w:hAnsi="Arial" w:cs="Arial"/>
                <w:bCs/>
                <w:sz w:val="24"/>
              </w:rPr>
            </w:pPr>
          </w:p>
        </w:tc>
        <w:tc>
          <w:tcPr>
            <w:tcW w:w="742" w:type="dxa"/>
            <w:gridSpan w:val="2"/>
          </w:tcPr>
          <w:p w14:paraId="121A284D" w14:textId="77777777" w:rsidR="0099024A" w:rsidRPr="006968A2" w:rsidRDefault="0099024A" w:rsidP="00E05720">
            <w:pPr>
              <w:ind w:left="318" w:hanging="318"/>
              <w:jc w:val="center"/>
              <w:rPr>
                <w:rFonts w:ascii="Arial" w:hAnsi="Arial" w:cs="Arial"/>
                <w:b/>
                <w:bCs/>
                <w:sz w:val="24"/>
                <w:szCs w:val="24"/>
              </w:rPr>
            </w:pPr>
            <w:r w:rsidRPr="006968A2">
              <w:rPr>
                <w:rFonts w:ascii="Arial" w:hAnsi="Arial" w:cs="Arial"/>
                <w:b/>
                <w:bCs/>
                <w:sz w:val="24"/>
                <w:szCs w:val="24"/>
              </w:rPr>
              <w:t>c</w:t>
            </w:r>
          </w:p>
        </w:tc>
        <w:tc>
          <w:tcPr>
            <w:tcW w:w="8047" w:type="dxa"/>
          </w:tcPr>
          <w:p w14:paraId="1088DA6E" w14:textId="77777777" w:rsidR="0099024A" w:rsidRPr="006968A2" w:rsidRDefault="0099024A" w:rsidP="00E05720">
            <w:pPr>
              <w:rPr>
                <w:rFonts w:ascii="Arial" w:hAnsi="Arial" w:cs="Arial"/>
                <w:bCs/>
                <w:sz w:val="24"/>
                <w:szCs w:val="24"/>
              </w:rPr>
            </w:pPr>
            <w:r w:rsidRPr="006968A2">
              <w:rPr>
                <w:rFonts w:ascii="Arial" w:hAnsi="Arial" w:cs="Arial"/>
                <w:sz w:val="24"/>
                <w:szCs w:val="24"/>
              </w:rPr>
              <w:t>Children who live in the catchment area of the school and will have a sibling at the school at the time of admission</w:t>
            </w:r>
          </w:p>
        </w:tc>
      </w:tr>
      <w:tr w:rsidR="0099024A" w:rsidRPr="006968A2" w14:paraId="2247AC09" w14:textId="77777777" w:rsidTr="00E05720">
        <w:tc>
          <w:tcPr>
            <w:tcW w:w="708" w:type="dxa"/>
          </w:tcPr>
          <w:p w14:paraId="77CE4C8D" w14:textId="77777777" w:rsidR="0099024A" w:rsidRPr="006968A2" w:rsidRDefault="0099024A" w:rsidP="00E05720">
            <w:pPr>
              <w:jc w:val="center"/>
              <w:rPr>
                <w:rFonts w:ascii="Arial" w:hAnsi="Arial" w:cs="Arial"/>
                <w:bCs/>
                <w:sz w:val="24"/>
              </w:rPr>
            </w:pPr>
          </w:p>
        </w:tc>
        <w:tc>
          <w:tcPr>
            <w:tcW w:w="742" w:type="dxa"/>
            <w:gridSpan w:val="2"/>
          </w:tcPr>
          <w:p w14:paraId="405BA7B2" w14:textId="77777777" w:rsidR="0099024A" w:rsidRPr="006968A2" w:rsidRDefault="0099024A" w:rsidP="00E05720">
            <w:pPr>
              <w:jc w:val="center"/>
              <w:rPr>
                <w:rFonts w:ascii="Arial" w:hAnsi="Arial" w:cs="Arial"/>
                <w:b/>
                <w:bCs/>
                <w:sz w:val="24"/>
                <w:szCs w:val="24"/>
              </w:rPr>
            </w:pPr>
            <w:r w:rsidRPr="006968A2">
              <w:rPr>
                <w:rFonts w:ascii="Arial" w:hAnsi="Arial" w:cs="Arial"/>
                <w:b/>
                <w:bCs/>
                <w:sz w:val="24"/>
                <w:szCs w:val="24"/>
              </w:rPr>
              <w:t>d</w:t>
            </w:r>
          </w:p>
        </w:tc>
        <w:tc>
          <w:tcPr>
            <w:tcW w:w="8047" w:type="dxa"/>
          </w:tcPr>
          <w:p w14:paraId="173D35DA" w14:textId="77777777" w:rsidR="0099024A" w:rsidRPr="006968A2" w:rsidRDefault="0099024A" w:rsidP="00E05720">
            <w:pPr>
              <w:rPr>
                <w:rFonts w:ascii="Arial" w:hAnsi="Arial" w:cs="Arial"/>
                <w:bCs/>
                <w:sz w:val="24"/>
                <w:szCs w:val="24"/>
              </w:rPr>
            </w:pPr>
            <w:r w:rsidRPr="006968A2">
              <w:rPr>
                <w:rFonts w:ascii="Arial" w:hAnsi="Arial" w:cs="Arial"/>
                <w:sz w:val="24"/>
                <w:szCs w:val="24"/>
              </w:rPr>
              <w:t>Children who live in the catchment area of the school</w:t>
            </w:r>
          </w:p>
        </w:tc>
      </w:tr>
      <w:tr w:rsidR="0099024A" w:rsidRPr="006968A2" w14:paraId="1F36AE02" w14:textId="77777777" w:rsidTr="00E05720">
        <w:tc>
          <w:tcPr>
            <w:tcW w:w="708" w:type="dxa"/>
          </w:tcPr>
          <w:p w14:paraId="329FA5D2" w14:textId="77777777" w:rsidR="0099024A" w:rsidRPr="006968A2" w:rsidRDefault="0099024A" w:rsidP="00E05720">
            <w:pPr>
              <w:jc w:val="center"/>
              <w:rPr>
                <w:rFonts w:ascii="Arial" w:hAnsi="Arial" w:cs="Arial"/>
                <w:bCs/>
                <w:sz w:val="24"/>
              </w:rPr>
            </w:pPr>
          </w:p>
        </w:tc>
        <w:tc>
          <w:tcPr>
            <w:tcW w:w="742" w:type="dxa"/>
            <w:gridSpan w:val="2"/>
          </w:tcPr>
          <w:p w14:paraId="31A926E2" w14:textId="77777777" w:rsidR="0099024A" w:rsidRPr="006968A2" w:rsidRDefault="0099024A" w:rsidP="00E05720">
            <w:pPr>
              <w:jc w:val="center"/>
              <w:rPr>
                <w:rFonts w:ascii="Arial" w:hAnsi="Arial" w:cs="Arial"/>
                <w:b/>
                <w:bCs/>
                <w:sz w:val="24"/>
                <w:szCs w:val="24"/>
              </w:rPr>
            </w:pPr>
            <w:r w:rsidRPr="006968A2">
              <w:rPr>
                <w:rFonts w:ascii="Arial" w:hAnsi="Arial" w:cs="Arial"/>
                <w:b/>
                <w:bCs/>
                <w:sz w:val="24"/>
                <w:szCs w:val="24"/>
              </w:rPr>
              <w:t>e</w:t>
            </w:r>
          </w:p>
        </w:tc>
        <w:tc>
          <w:tcPr>
            <w:tcW w:w="8047" w:type="dxa"/>
          </w:tcPr>
          <w:p w14:paraId="41456B6B" w14:textId="77777777" w:rsidR="0099024A" w:rsidRPr="006968A2" w:rsidRDefault="0099024A" w:rsidP="00E05720">
            <w:pPr>
              <w:rPr>
                <w:rFonts w:ascii="Arial" w:hAnsi="Arial" w:cs="Arial"/>
                <w:sz w:val="24"/>
                <w:szCs w:val="24"/>
              </w:rPr>
            </w:pPr>
            <w:r w:rsidRPr="006968A2">
              <w:rPr>
                <w:rFonts w:ascii="Arial" w:hAnsi="Arial" w:cs="Arial"/>
                <w:sz w:val="24"/>
                <w:szCs w:val="24"/>
              </w:rPr>
              <w:t xml:space="preserve">Children of staff </w:t>
            </w:r>
          </w:p>
        </w:tc>
      </w:tr>
      <w:tr w:rsidR="0099024A" w:rsidRPr="006968A2" w14:paraId="767B6C3C" w14:textId="77777777" w:rsidTr="00E05720">
        <w:tc>
          <w:tcPr>
            <w:tcW w:w="708" w:type="dxa"/>
          </w:tcPr>
          <w:p w14:paraId="0FBE36CE" w14:textId="77777777" w:rsidR="0099024A" w:rsidRPr="006968A2" w:rsidRDefault="0099024A" w:rsidP="00E05720">
            <w:pPr>
              <w:jc w:val="center"/>
              <w:rPr>
                <w:rFonts w:ascii="Arial" w:hAnsi="Arial" w:cs="Arial"/>
                <w:bCs/>
                <w:sz w:val="24"/>
              </w:rPr>
            </w:pPr>
          </w:p>
        </w:tc>
        <w:tc>
          <w:tcPr>
            <w:tcW w:w="742" w:type="dxa"/>
            <w:gridSpan w:val="2"/>
          </w:tcPr>
          <w:p w14:paraId="0F493988" w14:textId="77777777" w:rsidR="0099024A" w:rsidRPr="006968A2" w:rsidRDefault="0099024A" w:rsidP="00E05720">
            <w:pPr>
              <w:ind w:left="318" w:hanging="318"/>
              <w:jc w:val="center"/>
              <w:rPr>
                <w:rFonts w:ascii="Arial" w:hAnsi="Arial" w:cs="Arial"/>
                <w:b/>
                <w:bCs/>
                <w:sz w:val="24"/>
                <w:szCs w:val="24"/>
              </w:rPr>
            </w:pPr>
            <w:r w:rsidRPr="006968A2">
              <w:rPr>
                <w:rFonts w:ascii="Arial" w:hAnsi="Arial" w:cs="Arial"/>
                <w:b/>
                <w:bCs/>
                <w:sz w:val="24"/>
                <w:szCs w:val="24"/>
              </w:rPr>
              <w:t>f</w:t>
            </w:r>
          </w:p>
        </w:tc>
        <w:tc>
          <w:tcPr>
            <w:tcW w:w="8047" w:type="dxa"/>
          </w:tcPr>
          <w:p w14:paraId="0730CED5" w14:textId="77777777" w:rsidR="0099024A" w:rsidRPr="006968A2" w:rsidRDefault="0099024A" w:rsidP="00E05720">
            <w:pPr>
              <w:ind w:left="33" w:hanging="33"/>
              <w:rPr>
                <w:rFonts w:ascii="Arial" w:hAnsi="Arial" w:cs="Arial"/>
                <w:bCs/>
                <w:sz w:val="24"/>
                <w:szCs w:val="24"/>
              </w:rPr>
            </w:pPr>
            <w:r w:rsidRPr="006968A2">
              <w:rPr>
                <w:rFonts w:ascii="Arial" w:hAnsi="Arial" w:cs="Arial"/>
                <w:sz w:val="24"/>
                <w:szCs w:val="24"/>
              </w:rPr>
              <w:t>Children who live outside the catchment area of the school and will have a sibling at the school at the time of admission</w:t>
            </w:r>
          </w:p>
        </w:tc>
      </w:tr>
      <w:tr w:rsidR="0099024A" w:rsidRPr="006968A2" w14:paraId="0C0B5CE5" w14:textId="77777777" w:rsidTr="00E05720">
        <w:tc>
          <w:tcPr>
            <w:tcW w:w="708" w:type="dxa"/>
          </w:tcPr>
          <w:p w14:paraId="77F4361A" w14:textId="77777777" w:rsidR="0099024A" w:rsidRPr="006968A2" w:rsidRDefault="0099024A" w:rsidP="00E05720">
            <w:pPr>
              <w:jc w:val="center"/>
              <w:rPr>
                <w:rFonts w:ascii="Arial" w:hAnsi="Arial" w:cs="Arial"/>
                <w:bCs/>
                <w:sz w:val="24"/>
              </w:rPr>
            </w:pPr>
          </w:p>
        </w:tc>
        <w:tc>
          <w:tcPr>
            <w:tcW w:w="742" w:type="dxa"/>
            <w:gridSpan w:val="2"/>
          </w:tcPr>
          <w:p w14:paraId="6ECC6A78" w14:textId="77777777" w:rsidR="0099024A" w:rsidRPr="006968A2" w:rsidRDefault="0099024A" w:rsidP="00E05720">
            <w:pPr>
              <w:jc w:val="center"/>
              <w:rPr>
                <w:rFonts w:ascii="Arial" w:hAnsi="Arial" w:cs="Arial"/>
                <w:b/>
                <w:bCs/>
                <w:sz w:val="24"/>
                <w:szCs w:val="24"/>
              </w:rPr>
            </w:pPr>
            <w:r w:rsidRPr="006968A2">
              <w:rPr>
                <w:rFonts w:ascii="Arial" w:hAnsi="Arial" w:cs="Arial"/>
                <w:b/>
                <w:bCs/>
                <w:sz w:val="24"/>
                <w:szCs w:val="24"/>
              </w:rPr>
              <w:t>g</w:t>
            </w:r>
          </w:p>
        </w:tc>
        <w:tc>
          <w:tcPr>
            <w:tcW w:w="8047" w:type="dxa"/>
          </w:tcPr>
          <w:p w14:paraId="331D7482" w14:textId="77777777" w:rsidR="0099024A" w:rsidRPr="006968A2" w:rsidRDefault="0099024A" w:rsidP="00E05720">
            <w:pPr>
              <w:rPr>
                <w:rFonts w:ascii="Arial" w:hAnsi="Arial" w:cs="Arial"/>
                <w:bCs/>
                <w:sz w:val="24"/>
                <w:szCs w:val="24"/>
              </w:rPr>
            </w:pPr>
            <w:r w:rsidRPr="006968A2">
              <w:rPr>
                <w:rFonts w:ascii="Arial" w:hAnsi="Arial" w:cs="Arial"/>
                <w:sz w:val="24"/>
                <w:szCs w:val="24"/>
              </w:rPr>
              <w:t>Any other applicants, in order of straight-line distance measured between home and the school</w:t>
            </w:r>
          </w:p>
        </w:tc>
      </w:tr>
      <w:tr w:rsidR="0099024A" w:rsidRPr="006968A2" w14:paraId="19CBA9D6" w14:textId="77777777" w:rsidTr="00E05720">
        <w:tc>
          <w:tcPr>
            <w:tcW w:w="708" w:type="dxa"/>
          </w:tcPr>
          <w:p w14:paraId="2AF7837A" w14:textId="77777777" w:rsidR="0099024A" w:rsidRPr="006968A2" w:rsidRDefault="0099024A" w:rsidP="00E05720">
            <w:pPr>
              <w:jc w:val="center"/>
              <w:rPr>
                <w:rFonts w:ascii="Arial" w:hAnsi="Arial" w:cs="Arial"/>
                <w:bCs/>
                <w:sz w:val="24"/>
              </w:rPr>
            </w:pPr>
          </w:p>
        </w:tc>
        <w:tc>
          <w:tcPr>
            <w:tcW w:w="742" w:type="dxa"/>
            <w:gridSpan w:val="2"/>
          </w:tcPr>
          <w:p w14:paraId="747BA154" w14:textId="77777777" w:rsidR="0099024A" w:rsidRPr="006968A2" w:rsidRDefault="0099024A" w:rsidP="00E05720">
            <w:pPr>
              <w:ind w:left="318" w:hanging="318"/>
              <w:jc w:val="center"/>
              <w:rPr>
                <w:rFonts w:ascii="Arial" w:hAnsi="Arial" w:cs="Arial"/>
                <w:b/>
                <w:sz w:val="24"/>
                <w:szCs w:val="24"/>
              </w:rPr>
            </w:pPr>
            <w:r w:rsidRPr="006968A2">
              <w:rPr>
                <w:rFonts w:ascii="Arial" w:hAnsi="Arial" w:cs="Arial"/>
                <w:b/>
                <w:sz w:val="24"/>
                <w:szCs w:val="24"/>
              </w:rPr>
              <w:t>h</w:t>
            </w:r>
          </w:p>
        </w:tc>
        <w:tc>
          <w:tcPr>
            <w:tcW w:w="8047" w:type="dxa"/>
          </w:tcPr>
          <w:p w14:paraId="45E914B1" w14:textId="77777777" w:rsidR="0099024A" w:rsidRPr="006968A2" w:rsidRDefault="0099024A" w:rsidP="00E05720">
            <w:pPr>
              <w:ind w:left="34" w:hanging="34"/>
              <w:rPr>
                <w:rFonts w:ascii="Arial" w:hAnsi="Arial" w:cs="Arial"/>
                <w:sz w:val="24"/>
                <w:szCs w:val="24"/>
              </w:rPr>
            </w:pPr>
            <w:r w:rsidRPr="006968A2">
              <w:rPr>
                <w:rFonts w:ascii="Arial" w:hAnsi="Arial" w:cs="Arial"/>
                <w:sz w:val="24"/>
                <w:szCs w:val="24"/>
              </w:rPr>
              <w:t>Applications received after the closing date ordered by the criteria detailed at A-</w:t>
            </w:r>
            <w:r w:rsidRPr="0074135D">
              <w:rPr>
                <w:rFonts w:ascii="Arial" w:hAnsi="Arial" w:cs="Arial"/>
                <w:sz w:val="24"/>
                <w:szCs w:val="24"/>
              </w:rPr>
              <w:t>G</w:t>
            </w:r>
            <w:r w:rsidRPr="006968A2">
              <w:rPr>
                <w:rFonts w:ascii="Arial" w:hAnsi="Arial" w:cs="Arial"/>
                <w:sz w:val="24"/>
                <w:szCs w:val="24"/>
              </w:rPr>
              <w:t xml:space="preserve"> above.</w:t>
            </w:r>
          </w:p>
        </w:tc>
      </w:tr>
      <w:tr w:rsidR="0099024A" w:rsidRPr="006968A2" w14:paraId="0CDFBC23" w14:textId="77777777" w:rsidTr="00E05720">
        <w:tc>
          <w:tcPr>
            <w:tcW w:w="708" w:type="dxa"/>
          </w:tcPr>
          <w:p w14:paraId="353F40EC" w14:textId="77777777" w:rsidR="0099024A" w:rsidRPr="006968A2" w:rsidRDefault="0099024A" w:rsidP="00E05720">
            <w:pPr>
              <w:jc w:val="center"/>
              <w:rPr>
                <w:rFonts w:ascii="Arial" w:hAnsi="Arial" w:cs="Arial"/>
                <w:bCs/>
                <w:sz w:val="24"/>
              </w:rPr>
            </w:pPr>
          </w:p>
        </w:tc>
        <w:tc>
          <w:tcPr>
            <w:tcW w:w="742" w:type="dxa"/>
            <w:gridSpan w:val="2"/>
          </w:tcPr>
          <w:p w14:paraId="56AA70D4" w14:textId="77777777" w:rsidR="0099024A" w:rsidRPr="006968A2" w:rsidRDefault="0099024A" w:rsidP="00E05720">
            <w:pPr>
              <w:ind w:left="318" w:hanging="318"/>
              <w:jc w:val="center"/>
              <w:rPr>
                <w:rFonts w:ascii="Arial" w:hAnsi="Arial" w:cs="Arial"/>
                <w:b/>
                <w:sz w:val="24"/>
                <w:szCs w:val="24"/>
              </w:rPr>
            </w:pPr>
          </w:p>
        </w:tc>
        <w:tc>
          <w:tcPr>
            <w:tcW w:w="8047" w:type="dxa"/>
          </w:tcPr>
          <w:p w14:paraId="63B75FB6" w14:textId="77777777" w:rsidR="0099024A" w:rsidRPr="006968A2" w:rsidRDefault="0099024A" w:rsidP="00E05720">
            <w:pPr>
              <w:jc w:val="both"/>
              <w:rPr>
                <w:rFonts w:ascii="Arial" w:hAnsi="Arial" w:cs="Arial"/>
                <w:sz w:val="24"/>
                <w:szCs w:val="24"/>
              </w:rPr>
            </w:pPr>
          </w:p>
        </w:tc>
      </w:tr>
      <w:tr w:rsidR="0099024A" w:rsidRPr="006968A2" w14:paraId="7015F846" w14:textId="77777777" w:rsidTr="00E05720">
        <w:tc>
          <w:tcPr>
            <w:tcW w:w="708" w:type="dxa"/>
          </w:tcPr>
          <w:p w14:paraId="7E413738" w14:textId="77777777" w:rsidR="0099024A" w:rsidRPr="00DD4979" w:rsidRDefault="0099024A" w:rsidP="00E05720">
            <w:pPr>
              <w:jc w:val="center"/>
              <w:rPr>
                <w:rFonts w:ascii="Arial" w:hAnsi="Arial" w:cs="Arial"/>
                <w:bCs/>
                <w:sz w:val="24"/>
              </w:rPr>
            </w:pPr>
            <w:r w:rsidRPr="00DD4979">
              <w:rPr>
                <w:rFonts w:ascii="Arial" w:hAnsi="Arial" w:cs="Arial"/>
                <w:bCs/>
                <w:sz w:val="24"/>
              </w:rPr>
              <w:t>3.2</w:t>
            </w:r>
          </w:p>
        </w:tc>
        <w:tc>
          <w:tcPr>
            <w:tcW w:w="8789" w:type="dxa"/>
            <w:gridSpan w:val="3"/>
          </w:tcPr>
          <w:p w14:paraId="26F05B80" w14:textId="77777777" w:rsidR="0099024A" w:rsidRPr="003949EB" w:rsidRDefault="0099024A" w:rsidP="00E05720">
            <w:pPr>
              <w:jc w:val="both"/>
              <w:rPr>
                <w:rFonts w:ascii="Arial" w:hAnsi="Arial" w:cs="Arial"/>
                <w:b/>
                <w:bCs/>
                <w:sz w:val="24"/>
                <w:szCs w:val="24"/>
              </w:rPr>
            </w:pPr>
            <w:r w:rsidRPr="09BACCBD">
              <w:rPr>
                <w:rFonts w:ascii="Arial" w:hAnsi="Arial" w:cs="Arial"/>
                <w:b/>
                <w:bCs/>
                <w:sz w:val="24"/>
                <w:szCs w:val="24"/>
              </w:rPr>
              <w:t>This section applies to current oversubscription criteria for Reddish Vale High School (Academy)</w:t>
            </w:r>
          </w:p>
          <w:p w14:paraId="6DF31696" w14:textId="77777777" w:rsidR="0099024A" w:rsidRPr="003949EB" w:rsidRDefault="0099024A" w:rsidP="00E05720">
            <w:pPr>
              <w:jc w:val="both"/>
              <w:rPr>
                <w:rFonts w:ascii="Arial" w:hAnsi="Arial" w:cs="Arial"/>
                <w:b/>
                <w:bCs/>
                <w:sz w:val="24"/>
                <w:szCs w:val="24"/>
              </w:rPr>
            </w:pPr>
          </w:p>
          <w:p w14:paraId="21B67793" w14:textId="77777777" w:rsidR="0099024A" w:rsidRPr="003949EB" w:rsidRDefault="0099024A" w:rsidP="00E05720">
            <w:pPr>
              <w:jc w:val="both"/>
              <w:rPr>
                <w:rFonts w:ascii="Arial" w:hAnsi="Arial" w:cs="Arial"/>
                <w:b/>
                <w:bCs/>
                <w:sz w:val="24"/>
                <w:szCs w:val="24"/>
              </w:rPr>
            </w:pPr>
            <w:r w:rsidRPr="09BACCBD">
              <w:rPr>
                <w:rFonts w:ascii="Arial" w:hAnsi="Arial" w:cs="Arial"/>
                <w:b/>
                <w:bCs/>
                <w:sz w:val="24"/>
                <w:szCs w:val="24"/>
              </w:rPr>
              <w:t>Oversubscription Criteria</w:t>
            </w:r>
          </w:p>
        </w:tc>
      </w:tr>
      <w:tr w:rsidR="0099024A" w:rsidRPr="006968A2" w14:paraId="1590CFB8" w14:textId="77777777" w:rsidTr="00E05720">
        <w:tc>
          <w:tcPr>
            <w:tcW w:w="708" w:type="dxa"/>
          </w:tcPr>
          <w:p w14:paraId="15E28646" w14:textId="77777777" w:rsidR="0099024A" w:rsidRPr="006968A2" w:rsidRDefault="0099024A" w:rsidP="00E05720">
            <w:pPr>
              <w:jc w:val="center"/>
              <w:rPr>
                <w:rFonts w:ascii="Arial" w:hAnsi="Arial" w:cs="Arial"/>
                <w:bCs/>
                <w:sz w:val="24"/>
              </w:rPr>
            </w:pPr>
          </w:p>
        </w:tc>
        <w:tc>
          <w:tcPr>
            <w:tcW w:w="8789" w:type="dxa"/>
            <w:gridSpan w:val="3"/>
          </w:tcPr>
          <w:p w14:paraId="2E45F430" w14:textId="77777777" w:rsidR="0099024A" w:rsidRPr="003949EB" w:rsidRDefault="0099024A" w:rsidP="00E05720">
            <w:pPr>
              <w:rPr>
                <w:rFonts w:ascii="Arial" w:hAnsi="Arial" w:cs="Arial"/>
                <w:sz w:val="24"/>
                <w:szCs w:val="24"/>
              </w:rPr>
            </w:pPr>
          </w:p>
          <w:p w14:paraId="4CB59739" w14:textId="77777777" w:rsidR="0099024A" w:rsidRPr="003949EB" w:rsidRDefault="0099024A" w:rsidP="00E05720">
            <w:pPr>
              <w:rPr>
                <w:rFonts w:ascii="Arial" w:hAnsi="Arial" w:cs="Arial"/>
                <w:sz w:val="24"/>
                <w:szCs w:val="24"/>
              </w:rPr>
            </w:pPr>
            <w:r w:rsidRPr="388CAA9F">
              <w:rPr>
                <w:rFonts w:ascii="Arial" w:hAnsi="Arial" w:cs="Arial"/>
                <w:sz w:val="24"/>
                <w:szCs w:val="24"/>
              </w:rPr>
              <w:t>After the placement of pupils with an Education, Health and Care Plan which names the school, the Governing Board have adopted the following criteria for children to be admitted to the school:</w:t>
            </w:r>
          </w:p>
          <w:p w14:paraId="6D7751FA" w14:textId="77777777" w:rsidR="0099024A" w:rsidRPr="003949EB" w:rsidRDefault="0099024A" w:rsidP="00E05720">
            <w:pPr>
              <w:ind w:left="34" w:hanging="34"/>
              <w:jc w:val="both"/>
              <w:rPr>
                <w:rFonts w:ascii="Arial" w:hAnsi="Arial" w:cs="Arial"/>
                <w:sz w:val="24"/>
                <w:szCs w:val="24"/>
              </w:rPr>
            </w:pPr>
          </w:p>
        </w:tc>
      </w:tr>
      <w:tr w:rsidR="0099024A" w:rsidRPr="006968A2" w14:paraId="2F4F78EB" w14:textId="77777777" w:rsidTr="00E05720">
        <w:tc>
          <w:tcPr>
            <w:tcW w:w="708" w:type="dxa"/>
          </w:tcPr>
          <w:p w14:paraId="6F7D8EE5" w14:textId="77777777" w:rsidR="0099024A" w:rsidRPr="006968A2" w:rsidRDefault="0099024A" w:rsidP="00E05720">
            <w:pPr>
              <w:jc w:val="center"/>
              <w:rPr>
                <w:rFonts w:ascii="Arial" w:hAnsi="Arial" w:cs="Arial"/>
                <w:bCs/>
                <w:sz w:val="24"/>
              </w:rPr>
            </w:pPr>
          </w:p>
        </w:tc>
        <w:tc>
          <w:tcPr>
            <w:tcW w:w="8789" w:type="dxa"/>
            <w:gridSpan w:val="3"/>
          </w:tcPr>
          <w:p w14:paraId="3EDFEB37" w14:textId="77777777" w:rsidR="0099024A" w:rsidRPr="003949EB" w:rsidRDefault="0099024A" w:rsidP="00E05720">
            <w:pPr>
              <w:ind w:left="34" w:hanging="34"/>
              <w:jc w:val="both"/>
              <w:rPr>
                <w:rFonts w:ascii="Arial" w:hAnsi="Arial" w:cs="Arial"/>
                <w:b/>
                <w:bCs/>
                <w:sz w:val="24"/>
                <w:szCs w:val="24"/>
              </w:rPr>
            </w:pPr>
            <w:r w:rsidRPr="09BACCBD">
              <w:rPr>
                <w:rFonts w:ascii="Arial" w:hAnsi="Arial" w:cs="Arial"/>
                <w:b/>
                <w:bCs/>
                <w:sz w:val="24"/>
                <w:szCs w:val="24"/>
              </w:rPr>
              <w:t>Oversubscription Criteria</w:t>
            </w:r>
          </w:p>
        </w:tc>
      </w:tr>
      <w:tr w:rsidR="0099024A" w:rsidRPr="006968A2" w14:paraId="65DA5C79" w14:textId="77777777" w:rsidTr="00E05720">
        <w:tc>
          <w:tcPr>
            <w:tcW w:w="708" w:type="dxa"/>
          </w:tcPr>
          <w:p w14:paraId="16DEA458" w14:textId="77777777" w:rsidR="0099024A" w:rsidRPr="006968A2" w:rsidRDefault="0099024A" w:rsidP="00E05720">
            <w:pPr>
              <w:jc w:val="center"/>
              <w:rPr>
                <w:rFonts w:ascii="Arial" w:hAnsi="Arial" w:cs="Arial"/>
                <w:bCs/>
                <w:sz w:val="24"/>
              </w:rPr>
            </w:pPr>
          </w:p>
        </w:tc>
        <w:tc>
          <w:tcPr>
            <w:tcW w:w="742" w:type="dxa"/>
            <w:gridSpan w:val="2"/>
          </w:tcPr>
          <w:p w14:paraId="765376B1" w14:textId="77777777" w:rsidR="0099024A" w:rsidRPr="003949EB" w:rsidRDefault="0099024A" w:rsidP="00E05720">
            <w:pPr>
              <w:ind w:left="318" w:hanging="318"/>
              <w:jc w:val="center"/>
              <w:rPr>
                <w:rFonts w:ascii="Arial" w:hAnsi="Arial" w:cs="Arial"/>
                <w:b/>
                <w:bCs/>
                <w:sz w:val="24"/>
                <w:szCs w:val="24"/>
              </w:rPr>
            </w:pPr>
          </w:p>
        </w:tc>
        <w:tc>
          <w:tcPr>
            <w:tcW w:w="8047" w:type="dxa"/>
          </w:tcPr>
          <w:p w14:paraId="7AFD6360" w14:textId="77777777" w:rsidR="0099024A" w:rsidRPr="003949EB" w:rsidRDefault="0099024A" w:rsidP="00E05720">
            <w:pPr>
              <w:ind w:left="34" w:hanging="34"/>
              <w:jc w:val="both"/>
              <w:rPr>
                <w:rFonts w:ascii="Arial" w:hAnsi="Arial" w:cs="Arial"/>
                <w:sz w:val="24"/>
                <w:szCs w:val="24"/>
              </w:rPr>
            </w:pPr>
          </w:p>
        </w:tc>
      </w:tr>
      <w:tr w:rsidR="0099024A" w:rsidRPr="006968A2" w14:paraId="25BD210A" w14:textId="77777777" w:rsidTr="00E05720">
        <w:tc>
          <w:tcPr>
            <w:tcW w:w="708" w:type="dxa"/>
          </w:tcPr>
          <w:p w14:paraId="051A7EE1" w14:textId="77777777" w:rsidR="0099024A" w:rsidRPr="006968A2" w:rsidRDefault="0099024A" w:rsidP="00E05720">
            <w:pPr>
              <w:jc w:val="center"/>
              <w:rPr>
                <w:rFonts w:ascii="Arial" w:hAnsi="Arial" w:cs="Arial"/>
                <w:bCs/>
                <w:sz w:val="24"/>
              </w:rPr>
            </w:pPr>
          </w:p>
        </w:tc>
        <w:tc>
          <w:tcPr>
            <w:tcW w:w="742" w:type="dxa"/>
            <w:gridSpan w:val="2"/>
          </w:tcPr>
          <w:p w14:paraId="648226F2" w14:textId="77777777" w:rsidR="0099024A" w:rsidRPr="003949EB" w:rsidRDefault="0099024A" w:rsidP="00E05720">
            <w:pPr>
              <w:ind w:left="318" w:hanging="318"/>
              <w:jc w:val="center"/>
              <w:rPr>
                <w:rFonts w:ascii="Arial" w:hAnsi="Arial" w:cs="Arial"/>
                <w:b/>
                <w:bCs/>
                <w:sz w:val="24"/>
                <w:szCs w:val="24"/>
              </w:rPr>
            </w:pPr>
            <w:r w:rsidRPr="09BACCBD">
              <w:rPr>
                <w:rFonts w:ascii="Arial" w:hAnsi="Arial" w:cs="Arial"/>
                <w:b/>
                <w:bCs/>
                <w:sz w:val="24"/>
                <w:szCs w:val="24"/>
              </w:rPr>
              <w:t>a</w:t>
            </w:r>
          </w:p>
        </w:tc>
        <w:tc>
          <w:tcPr>
            <w:tcW w:w="8047" w:type="dxa"/>
          </w:tcPr>
          <w:p w14:paraId="701D0E5E" w14:textId="77777777" w:rsidR="0099024A" w:rsidRPr="003949EB" w:rsidRDefault="0099024A" w:rsidP="00E05720">
            <w:pPr>
              <w:ind w:left="34" w:hanging="34"/>
              <w:jc w:val="both"/>
              <w:rPr>
                <w:rFonts w:ascii="Arial" w:hAnsi="Arial" w:cs="Arial"/>
                <w:b/>
                <w:bCs/>
                <w:sz w:val="24"/>
                <w:szCs w:val="24"/>
              </w:rPr>
            </w:pPr>
            <w:r w:rsidRPr="09BACCBD">
              <w:rPr>
                <w:rFonts w:ascii="Arial" w:hAnsi="Arial" w:cs="Arial"/>
                <w:sz w:val="24"/>
                <w:szCs w:val="24"/>
              </w:rPr>
              <w:t>Looked after children and previously looked after children</w:t>
            </w:r>
          </w:p>
        </w:tc>
      </w:tr>
      <w:tr w:rsidR="0099024A" w:rsidRPr="006968A2" w14:paraId="4BFEB188" w14:textId="77777777" w:rsidTr="00E05720">
        <w:tc>
          <w:tcPr>
            <w:tcW w:w="708" w:type="dxa"/>
          </w:tcPr>
          <w:p w14:paraId="63A93DE5" w14:textId="77777777" w:rsidR="0099024A" w:rsidRPr="006968A2" w:rsidRDefault="0099024A" w:rsidP="00E05720">
            <w:pPr>
              <w:jc w:val="center"/>
              <w:rPr>
                <w:rFonts w:ascii="Arial" w:hAnsi="Arial" w:cs="Arial"/>
                <w:bCs/>
                <w:sz w:val="24"/>
              </w:rPr>
            </w:pPr>
          </w:p>
        </w:tc>
        <w:tc>
          <w:tcPr>
            <w:tcW w:w="742" w:type="dxa"/>
            <w:gridSpan w:val="2"/>
          </w:tcPr>
          <w:p w14:paraId="6EB85C0C" w14:textId="77777777" w:rsidR="0099024A" w:rsidRPr="003949EB" w:rsidRDefault="0099024A" w:rsidP="00E05720">
            <w:pPr>
              <w:ind w:left="318" w:hanging="318"/>
              <w:jc w:val="center"/>
              <w:rPr>
                <w:rFonts w:ascii="Arial" w:hAnsi="Arial" w:cs="Arial"/>
                <w:b/>
                <w:bCs/>
                <w:sz w:val="24"/>
                <w:szCs w:val="24"/>
              </w:rPr>
            </w:pPr>
            <w:r w:rsidRPr="09BACCBD">
              <w:rPr>
                <w:rFonts w:ascii="Arial" w:hAnsi="Arial" w:cs="Arial"/>
                <w:b/>
                <w:bCs/>
                <w:sz w:val="24"/>
                <w:szCs w:val="24"/>
              </w:rPr>
              <w:t>b</w:t>
            </w:r>
          </w:p>
        </w:tc>
        <w:tc>
          <w:tcPr>
            <w:tcW w:w="8047" w:type="dxa"/>
          </w:tcPr>
          <w:p w14:paraId="31B01ABE" w14:textId="77777777" w:rsidR="0099024A" w:rsidRPr="003949EB" w:rsidRDefault="0099024A" w:rsidP="00E05720">
            <w:pPr>
              <w:ind w:left="34" w:hanging="34"/>
              <w:jc w:val="both"/>
              <w:rPr>
                <w:rFonts w:ascii="Arial" w:hAnsi="Arial" w:cs="Arial"/>
                <w:sz w:val="24"/>
                <w:szCs w:val="24"/>
              </w:rPr>
            </w:pPr>
            <w:r w:rsidRPr="09BACCBD">
              <w:rPr>
                <w:rFonts w:ascii="Arial" w:hAnsi="Arial" w:cs="Arial"/>
                <w:sz w:val="24"/>
                <w:szCs w:val="24"/>
              </w:rPr>
              <w:t>Children considered to have ‘highly exceptional medical/social reasons’</w:t>
            </w:r>
          </w:p>
        </w:tc>
      </w:tr>
      <w:tr w:rsidR="0099024A" w:rsidRPr="006968A2" w14:paraId="408EE4EC" w14:textId="77777777" w:rsidTr="00E05720">
        <w:tc>
          <w:tcPr>
            <w:tcW w:w="708" w:type="dxa"/>
          </w:tcPr>
          <w:p w14:paraId="04ED8554" w14:textId="77777777" w:rsidR="0099024A" w:rsidRPr="006968A2" w:rsidRDefault="0099024A" w:rsidP="00E05720">
            <w:pPr>
              <w:jc w:val="center"/>
              <w:rPr>
                <w:rFonts w:ascii="Arial" w:hAnsi="Arial" w:cs="Arial"/>
                <w:bCs/>
                <w:sz w:val="24"/>
              </w:rPr>
            </w:pPr>
          </w:p>
        </w:tc>
        <w:tc>
          <w:tcPr>
            <w:tcW w:w="742" w:type="dxa"/>
            <w:gridSpan w:val="2"/>
          </w:tcPr>
          <w:p w14:paraId="27208F9B" w14:textId="77777777" w:rsidR="0099024A" w:rsidRPr="003949EB" w:rsidRDefault="0099024A" w:rsidP="00E05720">
            <w:pPr>
              <w:ind w:left="318" w:hanging="318"/>
              <w:jc w:val="center"/>
              <w:rPr>
                <w:rFonts w:ascii="Arial" w:hAnsi="Arial" w:cs="Arial"/>
                <w:b/>
                <w:bCs/>
                <w:sz w:val="24"/>
                <w:szCs w:val="24"/>
              </w:rPr>
            </w:pPr>
            <w:r w:rsidRPr="09BACCBD">
              <w:rPr>
                <w:rFonts w:ascii="Arial" w:hAnsi="Arial" w:cs="Arial"/>
                <w:b/>
                <w:bCs/>
                <w:sz w:val="24"/>
                <w:szCs w:val="24"/>
              </w:rPr>
              <w:t>c</w:t>
            </w:r>
          </w:p>
        </w:tc>
        <w:tc>
          <w:tcPr>
            <w:tcW w:w="8047" w:type="dxa"/>
          </w:tcPr>
          <w:p w14:paraId="2731E79B" w14:textId="77777777" w:rsidR="0099024A" w:rsidRPr="003949EB" w:rsidRDefault="0099024A" w:rsidP="00E05720">
            <w:pPr>
              <w:ind w:left="34" w:hanging="34"/>
              <w:jc w:val="both"/>
              <w:rPr>
                <w:rFonts w:ascii="Arial" w:hAnsi="Arial" w:cs="Arial"/>
                <w:sz w:val="24"/>
                <w:szCs w:val="24"/>
              </w:rPr>
            </w:pPr>
            <w:r w:rsidRPr="09BACCBD">
              <w:rPr>
                <w:rFonts w:ascii="Arial" w:hAnsi="Arial" w:cs="Arial"/>
                <w:sz w:val="24"/>
                <w:szCs w:val="24"/>
              </w:rPr>
              <w:t>Children who live in the catchment area of the school and will have a sibling at school at the time of admission</w:t>
            </w:r>
          </w:p>
        </w:tc>
      </w:tr>
      <w:tr w:rsidR="0099024A" w:rsidRPr="006968A2" w14:paraId="559473B9" w14:textId="77777777" w:rsidTr="00E05720">
        <w:tc>
          <w:tcPr>
            <w:tcW w:w="708" w:type="dxa"/>
          </w:tcPr>
          <w:p w14:paraId="44F113BE" w14:textId="77777777" w:rsidR="0099024A" w:rsidRPr="006968A2" w:rsidRDefault="0099024A" w:rsidP="00E05720">
            <w:pPr>
              <w:jc w:val="center"/>
              <w:rPr>
                <w:rFonts w:ascii="Arial" w:hAnsi="Arial" w:cs="Arial"/>
                <w:bCs/>
                <w:sz w:val="24"/>
              </w:rPr>
            </w:pPr>
          </w:p>
        </w:tc>
        <w:tc>
          <w:tcPr>
            <w:tcW w:w="742" w:type="dxa"/>
            <w:gridSpan w:val="2"/>
          </w:tcPr>
          <w:p w14:paraId="6F8F29FA" w14:textId="77777777" w:rsidR="0099024A" w:rsidRPr="003949EB" w:rsidRDefault="0099024A" w:rsidP="00E05720">
            <w:pPr>
              <w:ind w:left="318" w:hanging="318"/>
              <w:jc w:val="center"/>
              <w:rPr>
                <w:rFonts w:ascii="Arial" w:hAnsi="Arial" w:cs="Arial"/>
                <w:b/>
                <w:bCs/>
                <w:sz w:val="24"/>
                <w:szCs w:val="24"/>
              </w:rPr>
            </w:pPr>
            <w:r w:rsidRPr="09BACCBD">
              <w:rPr>
                <w:rFonts w:ascii="Arial" w:hAnsi="Arial" w:cs="Arial"/>
                <w:b/>
                <w:bCs/>
                <w:sz w:val="24"/>
                <w:szCs w:val="24"/>
              </w:rPr>
              <w:t>d</w:t>
            </w:r>
          </w:p>
        </w:tc>
        <w:tc>
          <w:tcPr>
            <w:tcW w:w="8047" w:type="dxa"/>
          </w:tcPr>
          <w:p w14:paraId="624A405F" w14:textId="77777777" w:rsidR="0099024A" w:rsidRPr="003949EB" w:rsidRDefault="0099024A" w:rsidP="00E05720">
            <w:pPr>
              <w:ind w:left="34" w:hanging="34"/>
              <w:jc w:val="both"/>
              <w:rPr>
                <w:rFonts w:ascii="Arial" w:hAnsi="Arial" w:cs="Arial"/>
                <w:sz w:val="24"/>
                <w:szCs w:val="24"/>
              </w:rPr>
            </w:pPr>
            <w:r w:rsidRPr="09BACCBD">
              <w:rPr>
                <w:rFonts w:ascii="Arial" w:hAnsi="Arial" w:cs="Arial"/>
                <w:sz w:val="24"/>
                <w:szCs w:val="24"/>
              </w:rPr>
              <w:t>Children who live in the catchment area of the school</w:t>
            </w:r>
          </w:p>
        </w:tc>
      </w:tr>
      <w:tr w:rsidR="0099024A" w:rsidRPr="006968A2" w14:paraId="650772DF" w14:textId="77777777" w:rsidTr="00E05720">
        <w:tc>
          <w:tcPr>
            <w:tcW w:w="708" w:type="dxa"/>
          </w:tcPr>
          <w:p w14:paraId="3B2859AC" w14:textId="77777777" w:rsidR="0099024A" w:rsidRPr="006968A2" w:rsidRDefault="0099024A" w:rsidP="00E05720">
            <w:pPr>
              <w:jc w:val="center"/>
              <w:rPr>
                <w:rFonts w:ascii="Arial" w:hAnsi="Arial" w:cs="Arial"/>
                <w:bCs/>
                <w:sz w:val="24"/>
              </w:rPr>
            </w:pPr>
          </w:p>
        </w:tc>
        <w:tc>
          <w:tcPr>
            <w:tcW w:w="742" w:type="dxa"/>
            <w:gridSpan w:val="2"/>
          </w:tcPr>
          <w:p w14:paraId="1604F0AE" w14:textId="77777777" w:rsidR="0099024A" w:rsidRPr="003949EB" w:rsidRDefault="0099024A" w:rsidP="00E05720">
            <w:pPr>
              <w:ind w:left="318" w:hanging="318"/>
              <w:jc w:val="center"/>
              <w:rPr>
                <w:rFonts w:ascii="Arial" w:hAnsi="Arial" w:cs="Arial"/>
                <w:b/>
                <w:bCs/>
                <w:sz w:val="24"/>
                <w:szCs w:val="24"/>
              </w:rPr>
            </w:pPr>
            <w:r w:rsidRPr="09BACCBD">
              <w:rPr>
                <w:rFonts w:ascii="Arial" w:hAnsi="Arial" w:cs="Arial"/>
                <w:b/>
                <w:bCs/>
                <w:sz w:val="24"/>
                <w:szCs w:val="24"/>
              </w:rPr>
              <w:t>e</w:t>
            </w:r>
          </w:p>
        </w:tc>
        <w:tc>
          <w:tcPr>
            <w:tcW w:w="8047" w:type="dxa"/>
          </w:tcPr>
          <w:p w14:paraId="56920AD7" w14:textId="77777777" w:rsidR="0099024A" w:rsidRPr="003949EB" w:rsidRDefault="0099024A" w:rsidP="00E05720">
            <w:pPr>
              <w:ind w:left="34" w:hanging="34"/>
              <w:jc w:val="both"/>
              <w:rPr>
                <w:rFonts w:ascii="Arial" w:hAnsi="Arial" w:cs="Arial"/>
                <w:sz w:val="24"/>
                <w:szCs w:val="24"/>
              </w:rPr>
            </w:pPr>
            <w:r w:rsidRPr="09BACCBD">
              <w:rPr>
                <w:rFonts w:ascii="Arial" w:hAnsi="Arial" w:cs="Arial"/>
                <w:sz w:val="24"/>
                <w:szCs w:val="24"/>
              </w:rPr>
              <w:t>Children who now live outside of the catchment area due to the changes to catchment from the 2018/19 academic year, with a sibling on roll at the time of admission and fulfils one of the following two criteria:</w:t>
            </w:r>
          </w:p>
          <w:p w14:paraId="3BB6CCD2" w14:textId="77777777" w:rsidR="0099024A" w:rsidRPr="003B3322" w:rsidRDefault="0099024A" w:rsidP="0099024A">
            <w:pPr>
              <w:numPr>
                <w:ilvl w:val="0"/>
                <w:numId w:val="1"/>
              </w:numPr>
              <w:jc w:val="both"/>
              <w:rPr>
                <w:rFonts w:ascii="Arial" w:hAnsi="Arial" w:cs="Arial"/>
                <w:sz w:val="24"/>
                <w:szCs w:val="24"/>
              </w:rPr>
            </w:pPr>
            <w:r w:rsidRPr="09BACCBD">
              <w:rPr>
                <w:rFonts w:ascii="Arial" w:hAnsi="Arial" w:cs="Arial"/>
                <w:sz w:val="24"/>
                <w:szCs w:val="24"/>
              </w:rPr>
              <w:t>Sibling originally admitted to the school as a child resident within the catchment area</w:t>
            </w:r>
          </w:p>
          <w:p w14:paraId="6EDC71A6" w14:textId="77777777" w:rsidR="0099024A" w:rsidRPr="003B3322" w:rsidRDefault="0099024A" w:rsidP="0099024A">
            <w:pPr>
              <w:numPr>
                <w:ilvl w:val="0"/>
                <w:numId w:val="1"/>
              </w:numPr>
              <w:jc w:val="both"/>
              <w:rPr>
                <w:rFonts w:ascii="Arial" w:hAnsi="Arial" w:cs="Arial"/>
                <w:sz w:val="24"/>
                <w:szCs w:val="24"/>
              </w:rPr>
            </w:pPr>
            <w:r w:rsidRPr="09BACCBD">
              <w:rPr>
                <w:rFonts w:ascii="Arial" w:hAnsi="Arial" w:cs="Arial"/>
                <w:sz w:val="24"/>
                <w:szCs w:val="24"/>
              </w:rPr>
              <w:t>Sibling originally admitted to the school as a sibling resident within the catchment area</w:t>
            </w:r>
          </w:p>
          <w:p w14:paraId="1A00D396" w14:textId="77777777" w:rsidR="0099024A" w:rsidRPr="003949EB" w:rsidRDefault="0099024A" w:rsidP="00E05720">
            <w:pPr>
              <w:jc w:val="both"/>
              <w:rPr>
                <w:rFonts w:ascii="Arial" w:hAnsi="Arial" w:cs="Arial"/>
                <w:sz w:val="24"/>
                <w:szCs w:val="24"/>
              </w:rPr>
            </w:pPr>
            <w:r w:rsidRPr="09BACCBD">
              <w:rPr>
                <w:rFonts w:ascii="Arial" w:hAnsi="Arial" w:cs="Arial"/>
                <w:b/>
                <w:bCs/>
                <w:sz w:val="24"/>
                <w:szCs w:val="24"/>
              </w:rPr>
              <w:t>AND</w:t>
            </w:r>
          </w:p>
          <w:p w14:paraId="2CC1D2B9" w14:textId="77777777" w:rsidR="0099024A" w:rsidRPr="003949EB" w:rsidRDefault="0099024A" w:rsidP="00E05720">
            <w:pPr>
              <w:jc w:val="both"/>
              <w:rPr>
                <w:rFonts w:ascii="Arial" w:hAnsi="Arial" w:cs="Arial"/>
                <w:sz w:val="24"/>
                <w:szCs w:val="24"/>
              </w:rPr>
            </w:pPr>
          </w:p>
          <w:p w14:paraId="22BDC3A6" w14:textId="77777777" w:rsidR="0099024A" w:rsidRPr="003949EB" w:rsidRDefault="0099024A" w:rsidP="00E05720">
            <w:pPr>
              <w:jc w:val="both"/>
              <w:rPr>
                <w:rFonts w:ascii="Arial" w:hAnsi="Arial" w:cs="Arial"/>
                <w:sz w:val="24"/>
                <w:szCs w:val="24"/>
              </w:rPr>
            </w:pPr>
            <w:r w:rsidRPr="09BACCBD">
              <w:rPr>
                <w:rFonts w:ascii="Arial" w:hAnsi="Arial" w:cs="Arial"/>
                <w:sz w:val="24"/>
                <w:szCs w:val="24"/>
              </w:rPr>
              <w:t>The family’s address has not changed since the sibling on roll was admitted to the school</w:t>
            </w:r>
          </w:p>
        </w:tc>
      </w:tr>
      <w:tr w:rsidR="0099024A" w:rsidRPr="006968A2" w14:paraId="6033CFD4" w14:textId="77777777" w:rsidTr="00E05720">
        <w:tc>
          <w:tcPr>
            <w:tcW w:w="708" w:type="dxa"/>
          </w:tcPr>
          <w:p w14:paraId="69CEBE5C" w14:textId="77777777" w:rsidR="0099024A" w:rsidRPr="006968A2" w:rsidRDefault="0099024A" w:rsidP="00E05720">
            <w:pPr>
              <w:jc w:val="center"/>
              <w:rPr>
                <w:rFonts w:ascii="Arial" w:hAnsi="Arial" w:cs="Arial"/>
                <w:bCs/>
                <w:sz w:val="24"/>
              </w:rPr>
            </w:pPr>
          </w:p>
        </w:tc>
        <w:tc>
          <w:tcPr>
            <w:tcW w:w="742" w:type="dxa"/>
            <w:gridSpan w:val="2"/>
          </w:tcPr>
          <w:p w14:paraId="3B69B819" w14:textId="77777777" w:rsidR="0099024A" w:rsidRPr="003949EB" w:rsidRDefault="0099024A" w:rsidP="00E05720">
            <w:pPr>
              <w:ind w:left="318" w:hanging="318"/>
              <w:jc w:val="center"/>
              <w:rPr>
                <w:rFonts w:ascii="Arial" w:hAnsi="Arial" w:cs="Arial"/>
                <w:b/>
                <w:bCs/>
                <w:sz w:val="24"/>
                <w:szCs w:val="24"/>
              </w:rPr>
            </w:pPr>
            <w:r w:rsidRPr="09BACCBD">
              <w:rPr>
                <w:rFonts w:ascii="Arial" w:hAnsi="Arial" w:cs="Arial"/>
                <w:b/>
                <w:bCs/>
                <w:sz w:val="24"/>
                <w:szCs w:val="24"/>
              </w:rPr>
              <w:t>f</w:t>
            </w:r>
          </w:p>
        </w:tc>
        <w:tc>
          <w:tcPr>
            <w:tcW w:w="8047" w:type="dxa"/>
          </w:tcPr>
          <w:p w14:paraId="61C86767" w14:textId="77777777" w:rsidR="0099024A" w:rsidRPr="003949EB" w:rsidRDefault="0099024A" w:rsidP="00E05720">
            <w:pPr>
              <w:ind w:left="34" w:hanging="34"/>
              <w:jc w:val="both"/>
              <w:rPr>
                <w:rFonts w:ascii="Arial" w:hAnsi="Arial" w:cs="Arial"/>
                <w:sz w:val="24"/>
                <w:szCs w:val="24"/>
              </w:rPr>
            </w:pPr>
            <w:r w:rsidRPr="09BACCBD">
              <w:rPr>
                <w:rFonts w:ascii="Arial" w:hAnsi="Arial" w:cs="Arial"/>
                <w:sz w:val="24"/>
                <w:szCs w:val="24"/>
              </w:rPr>
              <w:t xml:space="preserve">Children of staff </w:t>
            </w:r>
          </w:p>
        </w:tc>
      </w:tr>
      <w:tr w:rsidR="0099024A" w:rsidRPr="006968A2" w14:paraId="58869E5F" w14:textId="77777777" w:rsidTr="00E05720">
        <w:tc>
          <w:tcPr>
            <w:tcW w:w="708" w:type="dxa"/>
          </w:tcPr>
          <w:p w14:paraId="3EB8EA0F" w14:textId="77777777" w:rsidR="0099024A" w:rsidRPr="006968A2" w:rsidRDefault="0099024A" w:rsidP="00E05720">
            <w:pPr>
              <w:jc w:val="center"/>
              <w:rPr>
                <w:rFonts w:ascii="Arial" w:hAnsi="Arial" w:cs="Arial"/>
                <w:bCs/>
                <w:sz w:val="24"/>
              </w:rPr>
            </w:pPr>
          </w:p>
        </w:tc>
        <w:tc>
          <w:tcPr>
            <w:tcW w:w="742" w:type="dxa"/>
            <w:gridSpan w:val="2"/>
          </w:tcPr>
          <w:p w14:paraId="56F80675" w14:textId="77777777" w:rsidR="0099024A" w:rsidRPr="003949EB" w:rsidRDefault="0099024A" w:rsidP="00E05720">
            <w:pPr>
              <w:ind w:left="318" w:hanging="318"/>
              <w:jc w:val="center"/>
              <w:rPr>
                <w:rFonts w:ascii="Arial" w:hAnsi="Arial" w:cs="Arial"/>
                <w:b/>
                <w:bCs/>
                <w:sz w:val="24"/>
                <w:szCs w:val="24"/>
              </w:rPr>
            </w:pPr>
            <w:r w:rsidRPr="09BACCBD">
              <w:rPr>
                <w:rFonts w:ascii="Arial" w:hAnsi="Arial" w:cs="Arial"/>
                <w:b/>
                <w:bCs/>
                <w:sz w:val="24"/>
                <w:szCs w:val="24"/>
              </w:rPr>
              <w:t>g</w:t>
            </w:r>
          </w:p>
        </w:tc>
        <w:tc>
          <w:tcPr>
            <w:tcW w:w="8047" w:type="dxa"/>
          </w:tcPr>
          <w:p w14:paraId="041C9B83" w14:textId="77777777" w:rsidR="0099024A" w:rsidRPr="003949EB" w:rsidRDefault="0099024A" w:rsidP="00E05720">
            <w:pPr>
              <w:ind w:left="34" w:hanging="34"/>
              <w:jc w:val="both"/>
              <w:rPr>
                <w:rFonts w:ascii="Arial" w:hAnsi="Arial" w:cs="Arial"/>
                <w:sz w:val="24"/>
                <w:szCs w:val="24"/>
              </w:rPr>
            </w:pPr>
            <w:r w:rsidRPr="09BACCBD">
              <w:rPr>
                <w:rFonts w:ascii="Arial" w:hAnsi="Arial" w:cs="Arial"/>
                <w:sz w:val="24"/>
                <w:szCs w:val="24"/>
              </w:rPr>
              <w:t>Children who live outside the catchment area of the school and will have a sibling at the school at the time of admission</w:t>
            </w:r>
          </w:p>
        </w:tc>
      </w:tr>
      <w:tr w:rsidR="0099024A" w:rsidRPr="006968A2" w14:paraId="3D232789" w14:textId="77777777" w:rsidTr="00E05720">
        <w:tc>
          <w:tcPr>
            <w:tcW w:w="708" w:type="dxa"/>
          </w:tcPr>
          <w:p w14:paraId="3F767BAD" w14:textId="77777777" w:rsidR="0099024A" w:rsidRPr="006968A2" w:rsidRDefault="0099024A" w:rsidP="00E05720">
            <w:pPr>
              <w:jc w:val="center"/>
              <w:rPr>
                <w:rFonts w:ascii="Arial" w:hAnsi="Arial" w:cs="Arial"/>
                <w:bCs/>
                <w:sz w:val="24"/>
              </w:rPr>
            </w:pPr>
          </w:p>
        </w:tc>
        <w:tc>
          <w:tcPr>
            <w:tcW w:w="742" w:type="dxa"/>
            <w:gridSpan w:val="2"/>
          </w:tcPr>
          <w:p w14:paraId="3F737B88" w14:textId="77777777" w:rsidR="0099024A" w:rsidRPr="003949EB" w:rsidRDefault="0099024A" w:rsidP="00E05720">
            <w:pPr>
              <w:ind w:left="318" w:hanging="318"/>
              <w:jc w:val="center"/>
              <w:rPr>
                <w:rFonts w:ascii="Arial" w:hAnsi="Arial" w:cs="Arial"/>
                <w:b/>
                <w:bCs/>
                <w:sz w:val="24"/>
                <w:szCs w:val="24"/>
              </w:rPr>
            </w:pPr>
            <w:r w:rsidRPr="09BACCBD">
              <w:rPr>
                <w:rFonts w:ascii="Arial" w:hAnsi="Arial" w:cs="Arial"/>
                <w:b/>
                <w:bCs/>
                <w:sz w:val="24"/>
                <w:szCs w:val="24"/>
              </w:rPr>
              <w:t>h</w:t>
            </w:r>
          </w:p>
        </w:tc>
        <w:tc>
          <w:tcPr>
            <w:tcW w:w="8047" w:type="dxa"/>
          </w:tcPr>
          <w:p w14:paraId="4C56E886" w14:textId="77777777" w:rsidR="0099024A" w:rsidRPr="003949EB" w:rsidRDefault="0099024A" w:rsidP="00E05720">
            <w:pPr>
              <w:ind w:left="34" w:hanging="34"/>
              <w:jc w:val="both"/>
              <w:rPr>
                <w:rFonts w:ascii="Arial" w:hAnsi="Arial" w:cs="Arial"/>
                <w:sz w:val="24"/>
                <w:szCs w:val="24"/>
              </w:rPr>
            </w:pPr>
            <w:r w:rsidRPr="09BACCBD">
              <w:rPr>
                <w:rFonts w:ascii="Arial" w:hAnsi="Arial" w:cs="Arial"/>
                <w:sz w:val="24"/>
                <w:szCs w:val="24"/>
              </w:rPr>
              <w:t>Any other applicants, in order of straight-line distance measured between home and school</w:t>
            </w:r>
          </w:p>
        </w:tc>
      </w:tr>
      <w:tr w:rsidR="0099024A" w:rsidRPr="006968A2" w14:paraId="127B127C" w14:textId="77777777" w:rsidTr="00E05720">
        <w:tc>
          <w:tcPr>
            <w:tcW w:w="708" w:type="dxa"/>
          </w:tcPr>
          <w:p w14:paraId="08B077DB" w14:textId="77777777" w:rsidR="0099024A" w:rsidRPr="006968A2" w:rsidRDefault="0099024A" w:rsidP="00E05720">
            <w:pPr>
              <w:jc w:val="center"/>
              <w:rPr>
                <w:rFonts w:ascii="Arial" w:hAnsi="Arial" w:cs="Arial"/>
                <w:bCs/>
                <w:sz w:val="24"/>
              </w:rPr>
            </w:pPr>
          </w:p>
        </w:tc>
        <w:tc>
          <w:tcPr>
            <w:tcW w:w="742" w:type="dxa"/>
            <w:gridSpan w:val="2"/>
          </w:tcPr>
          <w:p w14:paraId="74F2D22A" w14:textId="77777777" w:rsidR="0099024A" w:rsidRPr="003949EB" w:rsidRDefault="0099024A" w:rsidP="00E05720">
            <w:pPr>
              <w:ind w:left="318" w:hanging="318"/>
              <w:jc w:val="center"/>
              <w:rPr>
                <w:rFonts w:ascii="Arial" w:hAnsi="Arial" w:cs="Arial"/>
                <w:b/>
                <w:bCs/>
                <w:sz w:val="24"/>
                <w:szCs w:val="24"/>
              </w:rPr>
            </w:pPr>
            <w:proofErr w:type="spellStart"/>
            <w:r w:rsidRPr="09BACCBD">
              <w:rPr>
                <w:rFonts w:ascii="Arial" w:hAnsi="Arial" w:cs="Arial"/>
                <w:b/>
                <w:bCs/>
                <w:sz w:val="24"/>
                <w:szCs w:val="24"/>
              </w:rPr>
              <w:t>i</w:t>
            </w:r>
            <w:proofErr w:type="spellEnd"/>
          </w:p>
        </w:tc>
        <w:tc>
          <w:tcPr>
            <w:tcW w:w="8047" w:type="dxa"/>
          </w:tcPr>
          <w:p w14:paraId="22758BA6" w14:textId="77777777" w:rsidR="0099024A" w:rsidRPr="003949EB" w:rsidRDefault="0099024A" w:rsidP="00E05720">
            <w:pPr>
              <w:ind w:left="34" w:hanging="34"/>
              <w:jc w:val="both"/>
              <w:rPr>
                <w:rFonts w:ascii="Arial" w:hAnsi="Arial" w:cs="Arial"/>
                <w:sz w:val="24"/>
                <w:szCs w:val="24"/>
              </w:rPr>
            </w:pPr>
            <w:r w:rsidRPr="09BACCBD">
              <w:rPr>
                <w:rFonts w:ascii="Arial" w:hAnsi="Arial" w:cs="Arial"/>
                <w:sz w:val="24"/>
                <w:szCs w:val="24"/>
              </w:rPr>
              <w:t>Applications received after the closing date ordered by the criteria detailed at A-H above</w:t>
            </w:r>
          </w:p>
        </w:tc>
      </w:tr>
      <w:tr w:rsidR="0099024A" w:rsidRPr="006968A2" w14:paraId="1DD9BE81" w14:textId="77777777" w:rsidTr="00E05720">
        <w:tc>
          <w:tcPr>
            <w:tcW w:w="708" w:type="dxa"/>
          </w:tcPr>
          <w:p w14:paraId="1680D4D9" w14:textId="77777777" w:rsidR="0099024A" w:rsidRPr="006968A2" w:rsidRDefault="0099024A" w:rsidP="00E05720">
            <w:pPr>
              <w:jc w:val="center"/>
              <w:rPr>
                <w:rFonts w:ascii="Arial" w:hAnsi="Arial" w:cs="Arial"/>
                <w:bCs/>
                <w:sz w:val="24"/>
              </w:rPr>
            </w:pPr>
          </w:p>
        </w:tc>
        <w:tc>
          <w:tcPr>
            <w:tcW w:w="742" w:type="dxa"/>
            <w:gridSpan w:val="2"/>
          </w:tcPr>
          <w:p w14:paraId="67724C57" w14:textId="77777777" w:rsidR="0099024A" w:rsidRDefault="0099024A" w:rsidP="00E05720">
            <w:pPr>
              <w:ind w:left="318" w:hanging="318"/>
              <w:jc w:val="center"/>
              <w:rPr>
                <w:rFonts w:ascii="Arial" w:hAnsi="Arial" w:cs="Arial"/>
                <w:b/>
                <w:sz w:val="24"/>
                <w:szCs w:val="24"/>
              </w:rPr>
            </w:pPr>
          </w:p>
        </w:tc>
        <w:tc>
          <w:tcPr>
            <w:tcW w:w="8047" w:type="dxa"/>
          </w:tcPr>
          <w:p w14:paraId="26E798B2" w14:textId="77777777" w:rsidR="0099024A" w:rsidRDefault="0099024A" w:rsidP="00E05720">
            <w:pPr>
              <w:ind w:left="34" w:hanging="34"/>
              <w:jc w:val="both"/>
              <w:rPr>
                <w:rFonts w:ascii="Arial" w:hAnsi="Arial" w:cs="Arial"/>
                <w:sz w:val="24"/>
                <w:szCs w:val="24"/>
              </w:rPr>
            </w:pPr>
          </w:p>
        </w:tc>
      </w:tr>
      <w:tr w:rsidR="0099024A" w:rsidRPr="006968A2" w14:paraId="1895BC1F" w14:textId="77777777" w:rsidTr="00E05720">
        <w:tc>
          <w:tcPr>
            <w:tcW w:w="708" w:type="dxa"/>
          </w:tcPr>
          <w:p w14:paraId="456E2C89" w14:textId="77777777" w:rsidR="0099024A" w:rsidRPr="006968A2" w:rsidRDefault="0099024A" w:rsidP="00E05720">
            <w:pPr>
              <w:jc w:val="center"/>
              <w:rPr>
                <w:rFonts w:ascii="Arial" w:hAnsi="Arial" w:cs="Arial"/>
                <w:bCs/>
                <w:sz w:val="24"/>
              </w:rPr>
            </w:pPr>
            <w:r>
              <w:rPr>
                <w:rFonts w:ascii="Arial" w:hAnsi="Arial" w:cs="Arial"/>
                <w:bCs/>
                <w:sz w:val="24"/>
              </w:rPr>
              <w:t>3.3</w:t>
            </w:r>
          </w:p>
        </w:tc>
        <w:tc>
          <w:tcPr>
            <w:tcW w:w="8789" w:type="dxa"/>
            <w:gridSpan w:val="3"/>
          </w:tcPr>
          <w:p w14:paraId="2EAF5D29" w14:textId="77777777" w:rsidR="0099024A" w:rsidRPr="00C14B63" w:rsidRDefault="0099024A" w:rsidP="00E05720">
            <w:pPr>
              <w:ind w:left="34" w:hanging="34"/>
              <w:jc w:val="both"/>
              <w:rPr>
                <w:rFonts w:ascii="Arial" w:hAnsi="Arial" w:cs="Arial"/>
                <w:b/>
                <w:bCs/>
                <w:sz w:val="24"/>
                <w:szCs w:val="24"/>
              </w:rPr>
            </w:pPr>
            <w:r w:rsidRPr="09BACCBD">
              <w:rPr>
                <w:rFonts w:ascii="Arial" w:hAnsi="Arial" w:cs="Arial"/>
                <w:b/>
                <w:bCs/>
                <w:sz w:val="24"/>
                <w:szCs w:val="24"/>
              </w:rPr>
              <w:t>This section applies to Cheadle Hulme High School</w:t>
            </w:r>
          </w:p>
        </w:tc>
      </w:tr>
      <w:tr w:rsidR="0099024A" w:rsidRPr="006968A2" w14:paraId="46916B8E" w14:textId="77777777" w:rsidTr="00E05720">
        <w:tc>
          <w:tcPr>
            <w:tcW w:w="708" w:type="dxa"/>
          </w:tcPr>
          <w:p w14:paraId="435EBD04" w14:textId="77777777" w:rsidR="0099024A" w:rsidRPr="006968A2" w:rsidRDefault="0099024A" w:rsidP="00E05720">
            <w:pPr>
              <w:jc w:val="center"/>
              <w:rPr>
                <w:rFonts w:ascii="Arial" w:hAnsi="Arial" w:cs="Arial"/>
                <w:bCs/>
                <w:sz w:val="24"/>
              </w:rPr>
            </w:pPr>
          </w:p>
        </w:tc>
        <w:tc>
          <w:tcPr>
            <w:tcW w:w="8789" w:type="dxa"/>
            <w:gridSpan w:val="3"/>
          </w:tcPr>
          <w:p w14:paraId="24860E6F" w14:textId="77777777" w:rsidR="0099024A" w:rsidRPr="005901DB" w:rsidRDefault="0099024A" w:rsidP="00E05720">
            <w:pPr>
              <w:jc w:val="both"/>
              <w:rPr>
                <w:rFonts w:ascii="Arial" w:hAnsi="Arial" w:cs="Arial"/>
                <w:color w:val="00B0F0"/>
                <w:sz w:val="24"/>
                <w:szCs w:val="24"/>
              </w:rPr>
            </w:pPr>
          </w:p>
          <w:p w14:paraId="45E472D8" w14:textId="77777777" w:rsidR="0099024A" w:rsidRPr="00786C5C" w:rsidRDefault="0099024A" w:rsidP="00E05720">
            <w:pPr>
              <w:rPr>
                <w:rFonts w:ascii="Arial" w:hAnsi="Arial" w:cs="Arial"/>
                <w:sz w:val="24"/>
                <w:szCs w:val="24"/>
              </w:rPr>
            </w:pPr>
            <w:r w:rsidRPr="388CAA9F">
              <w:rPr>
                <w:rFonts w:ascii="Arial" w:hAnsi="Arial" w:cs="Arial"/>
                <w:sz w:val="24"/>
                <w:szCs w:val="24"/>
              </w:rPr>
              <w:t>After the placement of pupils with an Education, Health and Care Plan which names the school, the Governing Boards have adopted the following criteria for children to be admitted to the school:</w:t>
            </w:r>
          </w:p>
          <w:p w14:paraId="68169CFC" w14:textId="77777777" w:rsidR="0099024A" w:rsidRPr="00786C5C" w:rsidRDefault="0099024A" w:rsidP="00E05720">
            <w:pPr>
              <w:rPr>
                <w:rFonts w:ascii="Arial" w:hAnsi="Arial" w:cs="Arial"/>
                <w:b/>
                <w:color w:val="00B0F0"/>
                <w:sz w:val="24"/>
              </w:rPr>
            </w:pPr>
          </w:p>
        </w:tc>
      </w:tr>
      <w:tr w:rsidR="0099024A" w:rsidRPr="006968A2" w14:paraId="38E0DEFF" w14:textId="77777777" w:rsidTr="00E05720">
        <w:tc>
          <w:tcPr>
            <w:tcW w:w="708" w:type="dxa"/>
          </w:tcPr>
          <w:p w14:paraId="53D7F1AA" w14:textId="77777777" w:rsidR="0099024A" w:rsidRPr="006968A2" w:rsidRDefault="0099024A" w:rsidP="00E05720">
            <w:pPr>
              <w:jc w:val="center"/>
              <w:rPr>
                <w:rFonts w:ascii="Arial" w:hAnsi="Arial" w:cs="Arial"/>
                <w:bCs/>
                <w:sz w:val="24"/>
              </w:rPr>
            </w:pPr>
          </w:p>
        </w:tc>
        <w:tc>
          <w:tcPr>
            <w:tcW w:w="8789" w:type="dxa"/>
            <w:gridSpan w:val="3"/>
          </w:tcPr>
          <w:p w14:paraId="1E5EE0C0" w14:textId="77777777" w:rsidR="0099024A" w:rsidRPr="00C14B63" w:rsidRDefault="0099024A" w:rsidP="00E05720">
            <w:pPr>
              <w:jc w:val="both"/>
              <w:rPr>
                <w:rFonts w:ascii="Arial" w:hAnsi="Arial" w:cs="Arial"/>
                <w:b/>
                <w:sz w:val="24"/>
                <w:szCs w:val="24"/>
              </w:rPr>
            </w:pPr>
            <w:r>
              <w:rPr>
                <w:rFonts w:ascii="Arial" w:hAnsi="Arial" w:cs="Arial"/>
                <w:b/>
                <w:sz w:val="24"/>
                <w:szCs w:val="24"/>
              </w:rPr>
              <w:t>Oversubscription Criteria</w:t>
            </w:r>
          </w:p>
        </w:tc>
      </w:tr>
      <w:tr w:rsidR="0099024A" w:rsidRPr="006968A2" w14:paraId="39ECC476" w14:textId="77777777" w:rsidTr="00E05720">
        <w:tc>
          <w:tcPr>
            <w:tcW w:w="708" w:type="dxa"/>
          </w:tcPr>
          <w:p w14:paraId="25D7ADC9" w14:textId="77777777" w:rsidR="0099024A" w:rsidRPr="006968A2" w:rsidRDefault="0099024A" w:rsidP="00E05720">
            <w:pPr>
              <w:jc w:val="center"/>
              <w:rPr>
                <w:rFonts w:ascii="Arial" w:hAnsi="Arial" w:cs="Arial"/>
                <w:bCs/>
                <w:sz w:val="24"/>
              </w:rPr>
            </w:pPr>
          </w:p>
        </w:tc>
        <w:tc>
          <w:tcPr>
            <w:tcW w:w="742" w:type="dxa"/>
            <w:gridSpan w:val="2"/>
          </w:tcPr>
          <w:p w14:paraId="5E32C6FE" w14:textId="77777777" w:rsidR="0099024A" w:rsidRPr="006968A2" w:rsidRDefault="0099024A" w:rsidP="00E05720">
            <w:pPr>
              <w:ind w:left="318" w:hanging="318"/>
              <w:jc w:val="center"/>
              <w:rPr>
                <w:rFonts w:ascii="Arial" w:hAnsi="Arial" w:cs="Arial"/>
                <w:b/>
                <w:sz w:val="24"/>
                <w:szCs w:val="24"/>
              </w:rPr>
            </w:pPr>
          </w:p>
        </w:tc>
        <w:tc>
          <w:tcPr>
            <w:tcW w:w="8047" w:type="dxa"/>
          </w:tcPr>
          <w:p w14:paraId="5D08E958" w14:textId="77777777" w:rsidR="0099024A" w:rsidRPr="006968A2" w:rsidRDefault="0099024A" w:rsidP="00E05720">
            <w:pPr>
              <w:jc w:val="both"/>
              <w:rPr>
                <w:rFonts w:ascii="Arial" w:hAnsi="Arial" w:cs="Arial"/>
                <w:sz w:val="24"/>
                <w:szCs w:val="24"/>
              </w:rPr>
            </w:pPr>
          </w:p>
        </w:tc>
      </w:tr>
      <w:tr w:rsidR="0099024A" w:rsidRPr="006968A2" w14:paraId="49D77056" w14:textId="77777777" w:rsidTr="00E05720">
        <w:tc>
          <w:tcPr>
            <w:tcW w:w="708" w:type="dxa"/>
          </w:tcPr>
          <w:p w14:paraId="4B39C77F" w14:textId="77777777" w:rsidR="0099024A" w:rsidRPr="006968A2" w:rsidRDefault="0099024A" w:rsidP="00E05720">
            <w:pPr>
              <w:jc w:val="center"/>
              <w:rPr>
                <w:rFonts w:ascii="Arial" w:hAnsi="Arial" w:cs="Arial"/>
                <w:bCs/>
                <w:sz w:val="24"/>
              </w:rPr>
            </w:pPr>
          </w:p>
        </w:tc>
        <w:tc>
          <w:tcPr>
            <w:tcW w:w="742" w:type="dxa"/>
            <w:gridSpan w:val="2"/>
          </w:tcPr>
          <w:p w14:paraId="02A72ACF" w14:textId="77777777" w:rsidR="0099024A" w:rsidRPr="006968A2" w:rsidRDefault="0099024A" w:rsidP="00E05720">
            <w:pPr>
              <w:ind w:left="318" w:hanging="318"/>
              <w:jc w:val="center"/>
              <w:rPr>
                <w:rFonts w:ascii="Arial" w:hAnsi="Arial" w:cs="Arial"/>
                <w:b/>
                <w:sz w:val="24"/>
                <w:szCs w:val="24"/>
              </w:rPr>
            </w:pPr>
            <w:r>
              <w:rPr>
                <w:rFonts w:ascii="Arial" w:hAnsi="Arial" w:cs="Arial"/>
                <w:b/>
                <w:sz w:val="24"/>
                <w:szCs w:val="24"/>
              </w:rPr>
              <w:t>a</w:t>
            </w:r>
          </w:p>
        </w:tc>
        <w:tc>
          <w:tcPr>
            <w:tcW w:w="8047" w:type="dxa"/>
          </w:tcPr>
          <w:p w14:paraId="6221E83E" w14:textId="77777777" w:rsidR="0099024A" w:rsidRPr="006968A2" w:rsidRDefault="0099024A" w:rsidP="00E05720">
            <w:pPr>
              <w:rPr>
                <w:rFonts w:ascii="Arial" w:hAnsi="Arial" w:cs="Arial"/>
                <w:sz w:val="24"/>
                <w:szCs w:val="24"/>
              </w:rPr>
            </w:pPr>
            <w:r w:rsidRPr="008E14AC">
              <w:rPr>
                <w:rFonts w:ascii="Arial" w:hAnsi="Arial" w:cs="Arial"/>
                <w:sz w:val="24"/>
              </w:rPr>
              <w:t>Looked after children and previously looked after children</w:t>
            </w:r>
          </w:p>
        </w:tc>
      </w:tr>
      <w:tr w:rsidR="0099024A" w:rsidRPr="006968A2" w14:paraId="5BBDF66E" w14:textId="77777777" w:rsidTr="00E05720">
        <w:tc>
          <w:tcPr>
            <w:tcW w:w="708" w:type="dxa"/>
          </w:tcPr>
          <w:p w14:paraId="68FD6D9B" w14:textId="77777777" w:rsidR="0099024A" w:rsidRPr="006968A2" w:rsidRDefault="0099024A" w:rsidP="00E05720">
            <w:pPr>
              <w:jc w:val="center"/>
              <w:rPr>
                <w:rFonts w:ascii="Arial" w:hAnsi="Arial" w:cs="Arial"/>
                <w:bCs/>
                <w:sz w:val="24"/>
              </w:rPr>
            </w:pPr>
          </w:p>
        </w:tc>
        <w:tc>
          <w:tcPr>
            <w:tcW w:w="742" w:type="dxa"/>
            <w:gridSpan w:val="2"/>
          </w:tcPr>
          <w:p w14:paraId="5D62AF65" w14:textId="77777777" w:rsidR="0099024A" w:rsidRPr="006968A2" w:rsidRDefault="0099024A" w:rsidP="00E05720">
            <w:pPr>
              <w:ind w:left="318" w:hanging="318"/>
              <w:jc w:val="center"/>
              <w:rPr>
                <w:rFonts w:ascii="Arial" w:hAnsi="Arial" w:cs="Arial"/>
                <w:b/>
                <w:sz w:val="24"/>
                <w:szCs w:val="24"/>
              </w:rPr>
            </w:pPr>
            <w:r>
              <w:rPr>
                <w:rFonts w:ascii="Arial" w:hAnsi="Arial" w:cs="Arial"/>
                <w:b/>
                <w:sz w:val="24"/>
                <w:szCs w:val="24"/>
              </w:rPr>
              <w:t>b</w:t>
            </w:r>
          </w:p>
        </w:tc>
        <w:tc>
          <w:tcPr>
            <w:tcW w:w="8047" w:type="dxa"/>
          </w:tcPr>
          <w:p w14:paraId="2DEF9899" w14:textId="77777777" w:rsidR="0099024A" w:rsidRPr="006968A2" w:rsidRDefault="0099024A" w:rsidP="00E05720">
            <w:pPr>
              <w:rPr>
                <w:rFonts w:ascii="Arial" w:hAnsi="Arial" w:cs="Arial"/>
                <w:sz w:val="24"/>
                <w:szCs w:val="24"/>
              </w:rPr>
            </w:pPr>
            <w:r w:rsidRPr="008E14AC">
              <w:rPr>
                <w:rFonts w:ascii="Arial" w:hAnsi="Arial" w:cs="Arial"/>
                <w:sz w:val="24"/>
              </w:rPr>
              <w:t>Children considered to have highly exceptional medical/social reasons</w:t>
            </w:r>
          </w:p>
        </w:tc>
      </w:tr>
      <w:tr w:rsidR="0099024A" w:rsidRPr="006968A2" w14:paraId="20515598" w14:textId="77777777" w:rsidTr="00E05720">
        <w:tc>
          <w:tcPr>
            <w:tcW w:w="708" w:type="dxa"/>
          </w:tcPr>
          <w:p w14:paraId="21A3B36D" w14:textId="77777777" w:rsidR="0099024A" w:rsidRPr="006968A2" w:rsidRDefault="0099024A" w:rsidP="00E05720">
            <w:pPr>
              <w:jc w:val="center"/>
              <w:rPr>
                <w:rFonts w:ascii="Arial" w:hAnsi="Arial" w:cs="Arial"/>
                <w:bCs/>
                <w:sz w:val="24"/>
              </w:rPr>
            </w:pPr>
          </w:p>
        </w:tc>
        <w:tc>
          <w:tcPr>
            <w:tcW w:w="742" w:type="dxa"/>
            <w:gridSpan w:val="2"/>
          </w:tcPr>
          <w:p w14:paraId="202731CB" w14:textId="77777777" w:rsidR="0099024A" w:rsidRPr="006968A2" w:rsidRDefault="0099024A" w:rsidP="00E05720">
            <w:pPr>
              <w:ind w:left="318" w:hanging="318"/>
              <w:jc w:val="center"/>
              <w:rPr>
                <w:rFonts w:ascii="Arial" w:hAnsi="Arial" w:cs="Arial"/>
                <w:b/>
                <w:sz w:val="24"/>
                <w:szCs w:val="24"/>
              </w:rPr>
            </w:pPr>
            <w:r>
              <w:rPr>
                <w:rFonts w:ascii="Arial" w:hAnsi="Arial" w:cs="Arial"/>
                <w:b/>
                <w:sz w:val="24"/>
                <w:szCs w:val="24"/>
              </w:rPr>
              <w:t>c</w:t>
            </w:r>
          </w:p>
        </w:tc>
        <w:tc>
          <w:tcPr>
            <w:tcW w:w="8047" w:type="dxa"/>
          </w:tcPr>
          <w:p w14:paraId="1AAE0061" w14:textId="77777777" w:rsidR="0099024A" w:rsidRPr="006968A2" w:rsidRDefault="0099024A" w:rsidP="00E05720">
            <w:pPr>
              <w:rPr>
                <w:rFonts w:ascii="Arial" w:hAnsi="Arial" w:cs="Arial"/>
                <w:sz w:val="24"/>
                <w:szCs w:val="24"/>
              </w:rPr>
            </w:pPr>
            <w:r w:rsidRPr="008E14AC">
              <w:rPr>
                <w:rFonts w:ascii="Arial" w:hAnsi="Arial" w:cs="Arial"/>
                <w:sz w:val="24"/>
              </w:rPr>
              <w:t>Children reside</w:t>
            </w:r>
            <w:r>
              <w:rPr>
                <w:rFonts w:ascii="Arial" w:hAnsi="Arial" w:cs="Arial"/>
                <w:sz w:val="24"/>
              </w:rPr>
              <w:t xml:space="preserve">nt within the catchment area of the school with a sibling </w:t>
            </w:r>
            <w:r w:rsidRPr="008E14AC">
              <w:rPr>
                <w:rFonts w:ascii="Arial" w:hAnsi="Arial" w:cs="Arial"/>
                <w:sz w:val="24"/>
              </w:rPr>
              <w:t>at the school at the time of admission</w:t>
            </w:r>
          </w:p>
        </w:tc>
      </w:tr>
      <w:tr w:rsidR="0099024A" w:rsidRPr="006968A2" w14:paraId="650EAF7A" w14:textId="77777777" w:rsidTr="00E05720">
        <w:tc>
          <w:tcPr>
            <w:tcW w:w="708" w:type="dxa"/>
          </w:tcPr>
          <w:p w14:paraId="6B4D5F37" w14:textId="77777777" w:rsidR="0099024A" w:rsidRPr="006968A2" w:rsidRDefault="0099024A" w:rsidP="00E05720">
            <w:pPr>
              <w:jc w:val="center"/>
              <w:rPr>
                <w:rFonts w:ascii="Arial" w:hAnsi="Arial" w:cs="Arial"/>
                <w:bCs/>
                <w:sz w:val="24"/>
              </w:rPr>
            </w:pPr>
          </w:p>
        </w:tc>
        <w:tc>
          <w:tcPr>
            <w:tcW w:w="742" w:type="dxa"/>
            <w:gridSpan w:val="2"/>
          </w:tcPr>
          <w:p w14:paraId="124AA743" w14:textId="77777777" w:rsidR="0099024A" w:rsidRPr="006968A2" w:rsidRDefault="0099024A" w:rsidP="00E05720">
            <w:pPr>
              <w:ind w:left="318" w:hanging="318"/>
              <w:jc w:val="center"/>
              <w:rPr>
                <w:rFonts w:ascii="Arial" w:hAnsi="Arial" w:cs="Arial"/>
                <w:b/>
                <w:sz w:val="24"/>
                <w:szCs w:val="24"/>
              </w:rPr>
            </w:pPr>
            <w:r>
              <w:rPr>
                <w:rFonts w:ascii="Arial" w:hAnsi="Arial" w:cs="Arial"/>
                <w:b/>
                <w:sz w:val="24"/>
                <w:szCs w:val="24"/>
              </w:rPr>
              <w:t>d</w:t>
            </w:r>
          </w:p>
        </w:tc>
        <w:tc>
          <w:tcPr>
            <w:tcW w:w="8047" w:type="dxa"/>
          </w:tcPr>
          <w:p w14:paraId="54FF6691" w14:textId="77777777" w:rsidR="0099024A" w:rsidRPr="008E14AC" w:rsidRDefault="0099024A" w:rsidP="00E05720">
            <w:pPr>
              <w:rPr>
                <w:rFonts w:ascii="Arial" w:hAnsi="Arial" w:cs="Arial"/>
                <w:sz w:val="24"/>
                <w:szCs w:val="24"/>
              </w:rPr>
            </w:pPr>
            <w:r w:rsidRPr="008E14AC">
              <w:rPr>
                <w:rFonts w:ascii="Arial" w:hAnsi="Arial" w:cs="Arial"/>
                <w:sz w:val="24"/>
              </w:rPr>
              <w:t>Children resident within the catchment area of the school</w:t>
            </w:r>
          </w:p>
        </w:tc>
      </w:tr>
      <w:tr w:rsidR="0099024A" w:rsidRPr="006968A2" w14:paraId="71E1630A" w14:textId="77777777" w:rsidTr="00E05720">
        <w:tc>
          <w:tcPr>
            <w:tcW w:w="708" w:type="dxa"/>
          </w:tcPr>
          <w:p w14:paraId="7F6EBD3F" w14:textId="77777777" w:rsidR="0099024A" w:rsidRPr="006968A2" w:rsidRDefault="0099024A" w:rsidP="00E05720">
            <w:pPr>
              <w:jc w:val="center"/>
              <w:rPr>
                <w:rFonts w:ascii="Arial" w:hAnsi="Arial" w:cs="Arial"/>
                <w:bCs/>
                <w:sz w:val="24"/>
              </w:rPr>
            </w:pPr>
          </w:p>
        </w:tc>
        <w:tc>
          <w:tcPr>
            <w:tcW w:w="742" w:type="dxa"/>
            <w:gridSpan w:val="2"/>
          </w:tcPr>
          <w:p w14:paraId="565F2999" w14:textId="77777777" w:rsidR="0099024A" w:rsidRPr="006968A2" w:rsidRDefault="0099024A" w:rsidP="00E05720">
            <w:pPr>
              <w:ind w:left="318" w:hanging="318"/>
              <w:jc w:val="center"/>
              <w:rPr>
                <w:rFonts w:ascii="Arial" w:hAnsi="Arial" w:cs="Arial"/>
                <w:b/>
                <w:sz w:val="24"/>
                <w:szCs w:val="24"/>
              </w:rPr>
            </w:pPr>
            <w:r>
              <w:rPr>
                <w:rFonts w:ascii="Arial" w:hAnsi="Arial" w:cs="Arial"/>
                <w:b/>
                <w:sz w:val="24"/>
                <w:szCs w:val="24"/>
              </w:rPr>
              <w:t>e</w:t>
            </w:r>
          </w:p>
        </w:tc>
        <w:tc>
          <w:tcPr>
            <w:tcW w:w="8047" w:type="dxa"/>
          </w:tcPr>
          <w:p w14:paraId="1BCBBB69" w14:textId="77777777" w:rsidR="0099024A" w:rsidRPr="006968A2" w:rsidRDefault="0099024A" w:rsidP="00E05720">
            <w:pPr>
              <w:rPr>
                <w:rFonts w:ascii="Arial" w:hAnsi="Arial" w:cs="Arial"/>
                <w:sz w:val="24"/>
                <w:szCs w:val="24"/>
              </w:rPr>
            </w:pPr>
            <w:r w:rsidRPr="006968A2">
              <w:rPr>
                <w:rFonts w:ascii="Arial" w:hAnsi="Arial" w:cs="Arial"/>
                <w:sz w:val="24"/>
                <w:szCs w:val="24"/>
              </w:rPr>
              <w:t xml:space="preserve">Children of staff </w:t>
            </w:r>
          </w:p>
        </w:tc>
      </w:tr>
      <w:tr w:rsidR="0099024A" w:rsidRPr="006968A2" w14:paraId="471F740A" w14:textId="77777777" w:rsidTr="00E05720">
        <w:tc>
          <w:tcPr>
            <w:tcW w:w="708" w:type="dxa"/>
          </w:tcPr>
          <w:p w14:paraId="6EA163CD" w14:textId="77777777" w:rsidR="0099024A" w:rsidRPr="006968A2" w:rsidRDefault="0099024A" w:rsidP="00E05720">
            <w:pPr>
              <w:jc w:val="center"/>
              <w:rPr>
                <w:rFonts w:ascii="Arial" w:hAnsi="Arial" w:cs="Arial"/>
                <w:bCs/>
                <w:sz w:val="24"/>
              </w:rPr>
            </w:pPr>
          </w:p>
        </w:tc>
        <w:tc>
          <w:tcPr>
            <w:tcW w:w="742" w:type="dxa"/>
            <w:gridSpan w:val="2"/>
          </w:tcPr>
          <w:p w14:paraId="407EA257" w14:textId="77777777" w:rsidR="0099024A" w:rsidRPr="006968A2" w:rsidRDefault="0099024A" w:rsidP="00E05720">
            <w:pPr>
              <w:ind w:left="318" w:hanging="318"/>
              <w:jc w:val="center"/>
              <w:rPr>
                <w:rFonts w:ascii="Arial" w:hAnsi="Arial" w:cs="Arial"/>
                <w:b/>
                <w:sz w:val="24"/>
                <w:szCs w:val="24"/>
              </w:rPr>
            </w:pPr>
            <w:r>
              <w:rPr>
                <w:rFonts w:ascii="Arial" w:hAnsi="Arial" w:cs="Arial"/>
                <w:b/>
                <w:sz w:val="24"/>
                <w:szCs w:val="24"/>
              </w:rPr>
              <w:t>f</w:t>
            </w:r>
          </w:p>
        </w:tc>
        <w:tc>
          <w:tcPr>
            <w:tcW w:w="8047" w:type="dxa"/>
          </w:tcPr>
          <w:p w14:paraId="5526A89D" w14:textId="77777777" w:rsidR="0099024A" w:rsidRPr="006968A2" w:rsidRDefault="0099024A" w:rsidP="00E05720">
            <w:pPr>
              <w:rPr>
                <w:rFonts w:ascii="Arial" w:hAnsi="Arial" w:cs="Arial"/>
                <w:sz w:val="24"/>
                <w:szCs w:val="24"/>
              </w:rPr>
            </w:pPr>
            <w:r w:rsidRPr="008E14AC">
              <w:rPr>
                <w:rFonts w:ascii="Arial" w:hAnsi="Arial" w:cs="Arial"/>
                <w:sz w:val="24"/>
              </w:rPr>
              <w:t>Children resident outside the catchment area with a sibling at the school at the time of admission</w:t>
            </w:r>
          </w:p>
        </w:tc>
      </w:tr>
      <w:tr w:rsidR="0099024A" w:rsidRPr="006968A2" w14:paraId="3BC8678E" w14:textId="77777777" w:rsidTr="00E05720">
        <w:tc>
          <w:tcPr>
            <w:tcW w:w="708" w:type="dxa"/>
          </w:tcPr>
          <w:p w14:paraId="1CB377C8" w14:textId="77777777" w:rsidR="0099024A" w:rsidRPr="006968A2" w:rsidRDefault="0099024A" w:rsidP="00E05720">
            <w:pPr>
              <w:jc w:val="center"/>
              <w:rPr>
                <w:rFonts w:ascii="Arial" w:hAnsi="Arial" w:cs="Arial"/>
                <w:bCs/>
                <w:sz w:val="24"/>
              </w:rPr>
            </w:pPr>
          </w:p>
        </w:tc>
        <w:tc>
          <w:tcPr>
            <w:tcW w:w="742" w:type="dxa"/>
            <w:gridSpan w:val="2"/>
          </w:tcPr>
          <w:p w14:paraId="2C06E676" w14:textId="77777777" w:rsidR="0099024A" w:rsidRPr="006968A2" w:rsidRDefault="0099024A" w:rsidP="00E05720">
            <w:pPr>
              <w:ind w:left="318" w:hanging="318"/>
              <w:jc w:val="center"/>
              <w:rPr>
                <w:rFonts w:ascii="Arial" w:hAnsi="Arial" w:cs="Arial"/>
                <w:b/>
                <w:sz w:val="24"/>
                <w:szCs w:val="24"/>
              </w:rPr>
            </w:pPr>
            <w:r>
              <w:rPr>
                <w:rFonts w:ascii="Arial" w:hAnsi="Arial" w:cs="Arial"/>
                <w:b/>
                <w:sz w:val="24"/>
                <w:szCs w:val="24"/>
              </w:rPr>
              <w:t>g</w:t>
            </w:r>
          </w:p>
        </w:tc>
        <w:tc>
          <w:tcPr>
            <w:tcW w:w="8047" w:type="dxa"/>
          </w:tcPr>
          <w:p w14:paraId="1FC3F631" w14:textId="77777777" w:rsidR="0099024A" w:rsidRPr="006968A2" w:rsidRDefault="0099024A" w:rsidP="00E05720">
            <w:pPr>
              <w:rPr>
                <w:rFonts w:ascii="Arial" w:hAnsi="Arial" w:cs="Arial"/>
                <w:sz w:val="24"/>
                <w:szCs w:val="24"/>
              </w:rPr>
            </w:pPr>
            <w:r w:rsidRPr="008E14AC">
              <w:rPr>
                <w:rFonts w:ascii="Arial" w:hAnsi="Arial" w:cs="Arial"/>
                <w:sz w:val="24"/>
              </w:rPr>
              <w:t>Other children</w:t>
            </w:r>
          </w:p>
        </w:tc>
      </w:tr>
      <w:tr w:rsidR="0099024A" w:rsidRPr="006968A2" w14:paraId="6D3A792C" w14:textId="77777777" w:rsidTr="00E05720">
        <w:tc>
          <w:tcPr>
            <w:tcW w:w="708" w:type="dxa"/>
          </w:tcPr>
          <w:p w14:paraId="12397D71" w14:textId="77777777" w:rsidR="0099024A" w:rsidRPr="006968A2" w:rsidRDefault="0099024A" w:rsidP="00E05720">
            <w:pPr>
              <w:jc w:val="center"/>
              <w:rPr>
                <w:rFonts w:ascii="Arial" w:hAnsi="Arial" w:cs="Arial"/>
                <w:bCs/>
                <w:sz w:val="24"/>
              </w:rPr>
            </w:pPr>
          </w:p>
        </w:tc>
        <w:tc>
          <w:tcPr>
            <w:tcW w:w="742" w:type="dxa"/>
            <w:gridSpan w:val="2"/>
          </w:tcPr>
          <w:p w14:paraId="428E1D23" w14:textId="77777777" w:rsidR="0099024A" w:rsidRPr="006968A2" w:rsidRDefault="0099024A" w:rsidP="00E05720">
            <w:pPr>
              <w:ind w:left="318" w:hanging="318"/>
              <w:jc w:val="center"/>
              <w:rPr>
                <w:rFonts w:ascii="Arial" w:hAnsi="Arial" w:cs="Arial"/>
                <w:b/>
                <w:sz w:val="24"/>
                <w:szCs w:val="24"/>
              </w:rPr>
            </w:pPr>
            <w:r>
              <w:rPr>
                <w:rFonts w:ascii="Arial" w:hAnsi="Arial" w:cs="Arial"/>
                <w:b/>
                <w:sz w:val="24"/>
                <w:szCs w:val="24"/>
              </w:rPr>
              <w:t>h</w:t>
            </w:r>
          </w:p>
        </w:tc>
        <w:tc>
          <w:tcPr>
            <w:tcW w:w="8047" w:type="dxa"/>
          </w:tcPr>
          <w:p w14:paraId="61008D52" w14:textId="77777777" w:rsidR="0099024A" w:rsidRPr="00786C5C" w:rsidRDefault="0099024A" w:rsidP="00E05720">
            <w:pPr>
              <w:rPr>
                <w:rFonts w:ascii="Arial" w:hAnsi="Arial" w:cs="Arial"/>
                <w:sz w:val="24"/>
                <w:szCs w:val="24"/>
              </w:rPr>
            </w:pPr>
            <w:r w:rsidRPr="00786C5C">
              <w:rPr>
                <w:rFonts w:ascii="Arial" w:hAnsi="Arial" w:cs="Arial"/>
                <w:sz w:val="24"/>
              </w:rPr>
              <w:t xml:space="preserve">Applications received after the closing date </w:t>
            </w:r>
            <w:r w:rsidRPr="00786C5C">
              <w:rPr>
                <w:rFonts w:ascii="Arial" w:hAnsi="Arial" w:cs="Arial"/>
                <w:sz w:val="24"/>
                <w:szCs w:val="24"/>
              </w:rPr>
              <w:t xml:space="preserve">ordered by the criteria detailed at A – </w:t>
            </w:r>
            <w:r>
              <w:rPr>
                <w:rFonts w:ascii="Arial" w:hAnsi="Arial" w:cs="Arial"/>
                <w:sz w:val="24"/>
                <w:szCs w:val="24"/>
              </w:rPr>
              <w:t>G</w:t>
            </w:r>
            <w:r w:rsidRPr="00786C5C">
              <w:rPr>
                <w:rFonts w:ascii="Arial" w:hAnsi="Arial" w:cs="Arial"/>
                <w:sz w:val="24"/>
                <w:szCs w:val="24"/>
              </w:rPr>
              <w:t xml:space="preserve"> above</w:t>
            </w:r>
          </w:p>
        </w:tc>
      </w:tr>
      <w:tr w:rsidR="0099024A" w:rsidRPr="006968A2" w14:paraId="1088867E" w14:textId="77777777" w:rsidTr="00E05720">
        <w:tc>
          <w:tcPr>
            <w:tcW w:w="708" w:type="dxa"/>
          </w:tcPr>
          <w:p w14:paraId="77478CE2" w14:textId="77777777" w:rsidR="0099024A" w:rsidRPr="006968A2" w:rsidRDefault="0099024A" w:rsidP="00E05720">
            <w:pPr>
              <w:jc w:val="center"/>
              <w:rPr>
                <w:rFonts w:ascii="Arial" w:hAnsi="Arial" w:cs="Arial"/>
                <w:bCs/>
                <w:sz w:val="24"/>
              </w:rPr>
            </w:pPr>
          </w:p>
        </w:tc>
        <w:tc>
          <w:tcPr>
            <w:tcW w:w="742" w:type="dxa"/>
            <w:gridSpan w:val="2"/>
          </w:tcPr>
          <w:p w14:paraId="0EF4BCB4" w14:textId="77777777" w:rsidR="0099024A" w:rsidRDefault="0099024A" w:rsidP="00E05720">
            <w:pPr>
              <w:ind w:left="318" w:hanging="318"/>
              <w:jc w:val="center"/>
              <w:rPr>
                <w:rFonts w:ascii="Arial" w:hAnsi="Arial" w:cs="Arial"/>
                <w:b/>
                <w:sz w:val="24"/>
                <w:szCs w:val="24"/>
              </w:rPr>
            </w:pPr>
          </w:p>
        </w:tc>
        <w:tc>
          <w:tcPr>
            <w:tcW w:w="8047" w:type="dxa"/>
          </w:tcPr>
          <w:p w14:paraId="5DF80FF1" w14:textId="77777777" w:rsidR="0099024A" w:rsidRPr="008E14AC" w:rsidRDefault="0099024A" w:rsidP="00E05720">
            <w:pPr>
              <w:rPr>
                <w:rFonts w:ascii="Arial" w:hAnsi="Arial" w:cs="Arial"/>
                <w:sz w:val="24"/>
              </w:rPr>
            </w:pPr>
          </w:p>
        </w:tc>
      </w:tr>
      <w:tr w:rsidR="0099024A" w:rsidRPr="006968A2" w14:paraId="1B8BE5A7" w14:textId="77777777" w:rsidTr="00E05720">
        <w:tc>
          <w:tcPr>
            <w:tcW w:w="708" w:type="dxa"/>
          </w:tcPr>
          <w:p w14:paraId="609C3F80" w14:textId="77777777" w:rsidR="0099024A" w:rsidRPr="006968A2" w:rsidRDefault="0099024A" w:rsidP="00E05720">
            <w:pPr>
              <w:jc w:val="center"/>
              <w:rPr>
                <w:rFonts w:ascii="Arial" w:hAnsi="Arial" w:cs="Arial"/>
                <w:bCs/>
                <w:sz w:val="24"/>
              </w:rPr>
            </w:pPr>
            <w:r>
              <w:rPr>
                <w:rFonts w:ascii="Arial" w:hAnsi="Arial" w:cs="Arial"/>
                <w:bCs/>
                <w:sz w:val="24"/>
              </w:rPr>
              <w:t>3.4</w:t>
            </w:r>
          </w:p>
        </w:tc>
        <w:tc>
          <w:tcPr>
            <w:tcW w:w="8789" w:type="dxa"/>
            <w:gridSpan w:val="3"/>
          </w:tcPr>
          <w:p w14:paraId="653D0663" w14:textId="77777777" w:rsidR="0099024A" w:rsidRDefault="0099024A" w:rsidP="00E05720">
            <w:pPr>
              <w:rPr>
                <w:rFonts w:ascii="Arial" w:hAnsi="Arial" w:cs="Arial"/>
                <w:b/>
                <w:bCs/>
                <w:sz w:val="24"/>
                <w:szCs w:val="24"/>
              </w:rPr>
            </w:pPr>
            <w:r w:rsidRPr="09BACCBD">
              <w:rPr>
                <w:rFonts w:ascii="Arial" w:hAnsi="Arial" w:cs="Arial"/>
                <w:b/>
                <w:bCs/>
                <w:sz w:val="24"/>
                <w:szCs w:val="24"/>
              </w:rPr>
              <w:t>This section applies to Laurus Cheadle Hulme</w:t>
            </w:r>
          </w:p>
          <w:p w14:paraId="712AEB97" w14:textId="77777777" w:rsidR="0099024A" w:rsidRDefault="0099024A" w:rsidP="00E05720">
            <w:pPr>
              <w:rPr>
                <w:rFonts w:ascii="Arial" w:hAnsi="Arial" w:cs="Arial"/>
                <w:b/>
                <w:sz w:val="24"/>
              </w:rPr>
            </w:pPr>
          </w:p>
          <w:p w14:paraId="169CE1B7" w14:textId="77777777" w:rsidR="0099024A" w:rsidRPr="000301C5" w:rsidRDefault="0099024A" w:rsidP="00E05720">
            <w:pPr>
              <w:rPr>
                <w:rFonts w:ascii="Arial" w:hAnsi="Arial" w:cs="Arial"/>
                <w:b/>
                <w:bCs/>
                <w:sz w:val="24"/>
                <w:szCs w:val="24"/>
              </w:rPr>
            </w:pPr>
            <w:r w:rsidRPr="36E1E342">
              <w:rPr>
                <w:rFonts w:ascii="Arial" w:hAnsi="Arial" w:cs="Arial"/>
                <w:sz w:val="24"/>
                <w:szCs w:val="24"/>
              </w:rPr>
              <w:t>Laurus Cheadle Hulme does not have a ‘catchment area’. After the placement of pupils with an Education, Health and Care Plan which names the school, the Governing Board have adopted the following criteria for children to be admitted to the school:</w:t>
            </w:r>
          </w:p>
        </w:tc>
      </w:tr>
      <w:tr w:rsidR="0099024A" w:rsidRPr="006968A2" w14:paraId="756BDC85" w14:textId="77777777" w:rsidTr="00E05720">
        <w:tc>
          <w:tcPr>
            <w:tcW w:w="708" w:type="dxa"/>
          </w:tcPr>
          <w:p w14:paraId="60F5E5AC" w14:textId="77777777" w:rsidR="0099024A" w:rsidRPr="006968A2" w:rsidRDefault="0099024A" w:rsidP="00E05720">
            <w:pPr>
              <w:jc w:val="center"/>
              <w:rPr>
                <w:rFonts w:ascii="Arial" w:hAnsi="Arial" w:cs="Arial"/>
                <w:bCs/>
                <w:sz w:val="24"/>
              </w:rPr>
            </w:pPr>
          </w:p>
        </w:tc>
        <w:tc>
          <w:tcPr>
            <w:tcW w:w="742" w:type="dxa"/>
            <w:gridSpan w:val="2"/>
          </w:tcPr>
          <w:p w14:paraId="5478E58E" w14:textId="77777777" w:rsidR="0099024A" w:rsidRDefault="0099024A" w:rsidP="00E05720">
            <w:pPr>
              <w:ind w:left="318" w:hanging="318"/>
              <w:jc w:val="center"/>
              <w:rPr>
                <w:rFonts w:ascii="Arial" w:hAnsi="Arial" w:cs="Arial"/>
                <w:b/>
                <w:sz w:val="24"/>
                <w:szCs w:val="24"/>
              </w:rPr>
            </w:pPr>
          </w:p>
        </w:tc>
        <w:tc>
          <w:tcPr>
            <w:tcW w:w="8047" w:type="dxa"/>
          </w:tcPr>
          <w:p w14:paraId="3D0B4BE8" w14:textId="77777777" w:rsidR="0099024A" w:rsidRPr="008E14AC" w:rsidRDefault="0099024A" w:rsidP="00E05720">
            <w:pPr>
              <w:rPr>
                <w:rFonts w:ascii="Arial" w:hAnsi="Arial" w:cs="Arial"/>
                <w:sz w:val="24"/>
              </w:rPr>
            </w:pPr>
          </w:p>
        </w:tc>
      </w:tr>
      <w:tr w:rsidR="0099024A" w:rsidRPr="006968A2" w14:paraId="264166D6" w14:textId="77777777" w:rsidTr="00E05720">
        <w:tc>
          <w:tcPr>
            <w:tcW w:w="708" w:type="dxa"/>
          </w:tcPr>
          <w:p w14:paraId="45F7C0F8" w14:textId="77777777" w:rsidR="0099024A" w:rsidRPr="006968A2" w:rsidRDefault="0099024A" w:rsidP="00E05720">
            <w:pPr>
              <w:jc w:val="center"/>
              <w:rPr>
                <w:rFonts w:ascii="Arial" w:hAnsi="Arial" w:cs="Arial"/>
                <w:bCs/>
                <w:sz w:val="24"/>
              </w:rPr>
            </w:pPr>
          </w:p>
        </w:tc>
        <w:tc>
          <w:tcPr>
            <w:tcW w:w="742" w:type="dxa"/>
            <w:gridSpan w:val="2"/>
          </w:tcPr>
          <w:p w14:paraId="4CB2BE3D" w14:textId="77777777" w:rsidR="0099024A" w:rsidRDefault="0099024A" w:rsidP="00E05720">
            <w:pPr>
              <w:ind w:left="318" w:hanging="318"/>
              <w:jc w:val="center"/>
              <w:rPr>
                <w:rFonts w:ascii="Arial" w:hAnsi="Arial" w:cs="Arial"/>
                <w:b/>
                <w:sz w:val="24"/>
                <w:szCs w:val="24"/>
              </w:rPr>
            </w:pPr>
            <w:r>
              <w:rPr>
                <w:rFonts w:ascii="Arial" w:hAnsi="Arial" w:cs="Arial"/>
                <w:b/>
                <w:sz w:val="24"/>
                <w:szCs w:val="24"/>
              </w:rPr>
              <w:t>a</w:t>
            </w:r>
          </w:p>
        </w:tc>
        <w:tc>
          <w:tcPr>
            <w:tcW w:w="8047" w:type="dxa"/>
          </w:tcPr>
          <w:p w14:paraId="00390354" w14:textId="77777777" w:rsidR="0099024A" w:rsidRPr="008E14AC" w:rsidRDefault="0099024A" w:rsidP="00E05720">
            <w:pPr>
              <w:rPr>
                <w:rFonts w:ascii="Arial" w:hAnsi="Arial" w:cs="Arial"/>
                <w:sz w:val="24"/>
              </w:rPr>
            </w:pPr>
            <w:r w:rsidRPr="008E14AC">
              <w:rPr>
                <w:rFonts w:ascii="Arial" w:hAnsi="Arial" w:cs="Arial"/>
                <w:sz w:val="24"/>
              </w:rPr>
              <w:t>Looked after children and previously looked after children</w:t>
            </w:r>
          </w:p>
        </w:tc>
      </w:tr>
      <w:tr w:rsidR="0099024A" w:rsidRPr="006968A2" w14:paraId="524BB9DA" w14:textId="77777777" w:rsidTr="00E05720">
        <w:tc>
          <w:tcPr>
            <w:tcW w:w="708" w:type="dxa"/>
          </w:tcPr>
          <w:p w14:paraId="3612F7DC" w14:textId="77777777" w:rsidR="0099024A" w:rsidRPr="006968A2" w:rsidRDefault="0099024A" w:rsidP="00E05720">
            <w:pPr>
              <w:jc w:val="center"/>
              <w:rPr>
                <w:rFonts w:ascii="Arial" w:hAnsi="Arial" w:cs="Arial"/>
                <w:bCs/>
                <w:sz w:val="24"/>
              </w:rPr>
            </w:pPr>
          </w:p>
        </w:tc>
        <w:tc>
          <w:tcPr>
            <w:tcW w:w="742" w:type="dxa"/>
            <w:gridSpan w:val="2"/>
          </w:tcPr>
          <w:p w14:paraId="10BB8C2A" w14:textId="77777777" w:rsidR="0099024A" w:rsidRDefault="0099024A" w:rsidP="00E05720">
            <w:pPr>
              <w:ind w:left="318" w:hanging="318"/>
              <w:jc w:val="center"/>
              <w:rPr>
                <w:rFonts w:ascii="Arial" w:hAnsi="Arial" w:cs="Arial"/>
                <w:b/>
                <w:sz w:val="24"/>
                <w:szCs w:val="24"/>
              </w:rPr>
            </w:pPr>
            <w:r>
              <w:rPr>
                <w:rFonts w:ascii="Arial" w:hAnsi="Arial" w:cs="Arial"/>
                <w:b/>
                <w:sz w:val="24"/>
                <w:szCs w:val="24"/>
              </w:rPr>
              <w:t>b</w:t>
            </w:r>
          </w:p>
        </w:tc>
        <w:tc>
          <w:tcPr>
            <w:tcW w:w="8047" w:type="dxa"/>
          </w:tcPr>
          <w:p w14:paraId="05FCE78D" w14:textId="77777777" w:rsidR="0099024A" w:rsidRPr="008E14AC" w:rsidRDefault="0099024A" w:rsidP="00E05720">
            <w:pPr>
              <w:rPr>
                <w:rFonts w:ascii="Arial" w:hAnsi="Arial" w:cs="Arial"/>
                <w:sz w:val="24"/>
              </w:rPr>
            </w:pPr>
            <w:r w:rsidRPr="008E14AC">
              <w:rPr>
                <w:rFonts w:ascii="Arial" w:hAnsi="Arial" w:cs="Arial"/>
                <w:sz w:val="24"/>
              </w:rPr>
              <w:t>Children considered to have highly exceptional medical/social reasons</w:t>
            </w:r>
          </w:p>
        </w:tc>
      </w:tr>
      <w:tr w:rsidR="0099024A" w:rsidRPr="006968A2" w14:paraId="5D2B360D" w14:textId="77777777" w:rsidTr="00E05720">
        <w:tc>
          <w:tcPr>
            <w:tcW w:w="708" w:type="dxa"/>
          </w:tcPr>
          <w:p w14:paraId="3E25D1C9" w14:textId="77777777" w:rsidR="0099024A" w:rsidRPr="006968A2" w:rsidRDefault="0099024A" w:rsidP="00E05720">
            <w:pPr>
              <w:jc w:val="center"/>
              <w:rPr>
                <w:rFonts w:ascii="Arial" w:hAnsi="Arial" w:cs="Arial"/>
                <w:bCs/>
                <w:sz w:val="24"/>
              </w:rPr>
            </w:pPr>
          </w:p>
        </w:tc>
        <w:tc>
          <w:tcPr>
            <w:tcW w:w="742" w:type="dxa"/>
            <w:gridSpan w:val="2"/>
          </w:tcPr>
          <w:p w14:paraId="4BEDF3F2" w14:textId="77777777" w:rsidR="0099024A" w:rsidRDefault="0099024A" w:rsidP="00E05720">
            <w:pPr>
              <w:ind w:left="318" w:hanging="318"/>
              <w:jc w:val="center"/>
              <w:rPr>
                <w:rFonts w:ascii="Arial" w:hAnsi="Arial" w:cs="Arial"/>
                <w:b/>
                <w:sz w:val="24"/>
                <w:szCs w:val="24"/>
              </w:rPr>
            </w:pPr>
            <w:r>
              <w:rPr>
                <w:rFonts w:ascii="Arial" w:hAnsi="Arial" w:cs="Arial"/>
                <w:b/>
                <w:sz w:val="24"/>
                <w:szCs w:val="24"/>
              </w:rPr>
              <w:t>c</w:t>
            </w:r>
          </w:p>
        </w:tc>
        <w:tc>
          <w:tcPr>
            <w:tcW w:w="8047" w:type="dxa"/>
          </w:tcPr>
          <w:p w14:paraId="02B46249" w14:textId="77777777" w:rsidR="0099024A" w:rsidRPr="00786C5C" w:rsidRDefault="0099024A" w:rsidP="00E05720">
            <w:pPr>
              <w:rPr>
                <w:rFonts w:ascii="Arial" w:hAnsi="Arial" w:cs="Arial"/>
                <w:sz w:val="24"/>
              </w:rPr>
            </w:pPr>
            <w:r w:rsidRPr="003B3322">
              <w:rPr>
                <w:rFonts w:ascii="Arial" w:hAnsi="Arial" w:cs="Arial"/>
                <w:sz w:val="24"/>
              </w:rPr>
              <w:t>Siblings of pupils attending Laurus Cheadle Hulme and Cheadle Hulme Primary School at the time the application is received.</w:t>
            </w:r>
          </w:p>
        </w:tc>
      </w:tr>
      <w:tr w:rsidR="0099024A" w:rsidRPr="006968A2" w14:paraId="3DCB5447" w14:textId="77777777" w:rsidTr="00E05720">
        <w:tc>
          <w:tcPr>
            <w:tcW w:w="708" w:type="dxa"/>
          </w:tcPr>
          <w:p w14:paraId="5DC57F05" w14:textId="77777777" w:rsidR="0099024A" w:rsidRPr="006968A2" w:rsidRDefault="0099024A" w:rsidP="00E05720">
            <w:pPr>
              <w:jc w:val="center"/>
              <w:rPr>
                <w:rFonts w:ascii="Arial" w:hAnsi="Arial" w:cs="Arial"/>
                <w:bCs/>
                <w:sz w:val="24"/>
              </w:rPr>
            </w:pPr>
          </w:p>
        </w:tc>
        <w:tc>
          <w:tcPr>
            <w:tcW w:w="742" w:type="dxa"/>
            <w:gridSpan w:val="2"/>
          </w:tcPr>
          <w:p w14:paraId="7CA6BBAE" w14:textId="77777777" w:rsidR="0099024A" w:rsidRDefault="0099024A" w:rsidP="00E05720">
            <w:pPr>
              <w:ind w:left="318" w:hanging="318"/>
              <w:jc w:val="center"/>
              <w:rPr>
                <w:rFonts w:ascii="Arial" w:hAnsi="Arial" w:cs="Arial"/>
                <w:b/>
                <w:sz w:val="24"/>
                <w:szCs w:val="24"/>
              </w:rPr>
            </w:pPr>
            <w:r>
              <w:rPr>
                <w:rFonts w:ascii="Arial" w:hAnsi="Arial" w:cs="Arial"/>
                <w:b/>
                <w:sz w:val="24"/>
                <w:szCs w:val="24"/>
              </w:rPr>
              <w:t>d</w:t>
            </w:r>
          </w:p>
        </w:tc>
        <w:tc>
          <w:tcPr>
            <w:tcW w:w="8047" w:type="dxa"/>
          </w:tcPr>
          <w:p w14:paraId="237AEC63" w14:textId="77777777" w:rsidR="0099024A" w:rsidRPr="00786C5C" w:rsidRDefault="0099024A" w:rsidP="00E05720">
            <w:pPr>
              <w:rPr>
                <w:rFonts w:ascii="Arial" w:hAnsi="Arial" w:cs="Arial"/>
                <w:sz w:val="24"/>
              </w:rPr>
            </w:pPr>
            <w:r w:rsidRPr="003B3322">
              <w:rPr>
                <w:rFonts w:ascii="Arial" w:hAnsi="Arial" w:cs="Arial"/>
                <w:sz w:val="24"/>
              </w:rPr>
              <w:t xml:space="preserve">Children of staff </w:t>
            </w:r>
          </w:p>
        </w:tc>
      </w:tr>
      <w:tr w:rsidR="0099024A" w:rsidRPr="006968A2" w14:paraId="7B3F0A02" w14:textId="77777777" w:rsidTr="00E05720">
        <w:tc>
          <w:tcPr>
            <w:tcW w:w="708" w:type="dxa"/>
          </w:tcPr>
          <w:p w14:paraId="3C6CF81E" w14:textId="77777777" w:rsidR="0099024A" w:rsidRPr="006968A2" w:rsidRDefault="0099024A" w:rsidP="00E05720">
            <w:pPr>
              <w:jc w:val="center"/>
              <w:rPr>
                <w:rFonts w:ascii="Arial" w:hAnsi="Arial" w:cs="Arial"/>
                <w:bCs/>
                <w:sz w:val="24"/>
              </w:rPr>
            </w:pPr>
          </w:p>
        </w:tc>
        <w:tc>
          <w:tcPr>
            <w:tcW w:w="742" w:type="dxa"/>
            <w:gridSpan w:val="2"/>
          </w:tcPr>
          <w:p w14:paraId="3B7765F3" w14:textId="77777777" w:rsidR="0099024A" w:rsidRDefault="0099024A" w:rsidP="00E05720">
            <w:pPr>
              <w:ind w:left="318" w:hanging="318"/>
              <w:jc w:val="center"/>
              <w:rPr>
                <w:rFonts w:ascii="Arial" w:hAnsi="Arial" w:cs="Arial"/>
                <w:b/>
                <w:sz w:val="24"/>
                <w:szCs w:val="24"/>
              </w:rPr>
            </w:pPr>
            <w:r>
              <w:rPr>
                <w:rFonts w:ascii="Arial" w:hAnsi="Arial" w:cs="Arial"/>
                <w:b/>
                <w:sz w:val="24"/>
                <w:szCs w:val="24"/>
              </w:rPr>
              <w:t>e</w:t>
            </w:r>
          </w:p>
        </w:tc>
        <w:tc>
          <w:tcPr>
            <w:tcW w:w="8047" w:type="dxa"/>
          </w:tcPr>
          <w:p w14:paraId="6E8EE6F4" w14:textId="77777777" w:rsidR="0099024A" w:rsidRPr="003B3322" w:rsidRDefault="0099024A" w:rsidP="00E05720">
            <w:pPr>
              <w:rPr>
                <w:rFonts w:ascii="Arial" w:hAnsi="Arial" w:cs="Arial"/>
                <w:sz w:val="24"/>
              </w:rPr>
            </w:pPr>
            <w:r w:rsidRPr="003B3322">
              <w:rPr>
                <w:rFonts w:ascii="Arial" w:hAnsi="Arial" w:cs="Arial"/>
                <w:sz w:val="24"/>
              </w:rPr>
              <w:t>Other children</w:t>
            </w:r>
          </w:p>
        </w:tc>
      </w:tr>
      <w:tr w:rsidR="0099024A" w:rsidRPr="006968A2" w14:paraId="6A2E3E8D" w14:textId="77777777" w:rsidTr="00E05720">
        <w:tc>
          <w:tcPr>
            <w:tcW w:w="708" w:type="dxa"/>
          </w:tcPr>
          <w:p w14:paraId="3C6FFA2B" w14:textId="77777777" w:rsidR="0099024A" w:rsidRPr="006968A2" w:rsidRDefault="0099024A" w:rsidP="00E05720">
            <w:pPr>
              <w:jc w:val="center"/>
              <w:rPr>
                <w:rFonts w:ascii="Arial" w:hAnsi="Arial" w:cs="Arial"/>
                <w:bCs/>
                <w:sz w:val="24"/>
              </w:rPr>
            </w:pPr>
          </w:p>
        </w:tc>
        <w:tc>
          <w:tcPr>
            <w:tcW w:w="742" w:type="dxa"/>
            <w:gridSpan w:val="2"/>
          </w:tcPr>
          <w:p w14:paraId="2EDD1ECF" w14:textId="77777777" w:rsidR="0099024A" w:rsidRDefault="0099024A" w:rsidP="00E05720">
            <w:pPr>
              <w:ind w:left="318" w:hanging="318"/>
              <w:jc w:val="center"/>
              <w:rPr>
                <w:rFonts w:ascii="Arial" w:hAnsi="Arial" w:cs="Arial"/>
                <w:b/>
                <w:sz w:val="24"/>
                <w:szCs w:val="24"/>
              </w:rPr>
            </w:pPr>
            <w:r>
              <w:rPr>
                <w:rFonts w:ascii="Arial" w:hAnsi="Arial" w:cs="Arial"/>
                <w:b/>
                <w:sz w:val="24"/>
                <w:szCs w:val="24"/>
              </w:rPr>
              <w:t>f</w:t>
            </w:r>
          </w:p>
        </w:tc>
        <w:tc>
          <w:tcPr>
            <w:tcW w:w="8047" w:type="dxa"/>
          </w:tcPr>
          <w:p w14:paraId="73F3C735" w14:textId="77777777" w:rsidR="0099024A" w:rsidRPr="008E14AC" w:rsidRDefault="0099024A" w:rsidP="00E05720">
            <w:pPr>
              <w:rPr>
                <w:rFonts w:ascii="Arial" w:hAnsi="Arial" w:cs="Arial"/>
                <w:sz w:val="24"/>
              </w:rPr>
            </w:pPr>
            <w:r w:rsidRPr="003B3322">
              <w:rPr>
                <w:rFonts w:ascii="Arial" w:hAnsi="Arial" w:cs="Arial"/>
                <w:sz w:val="24"/>
              </w:rPr>
              <w:t xml:space="preserve">Applications received after the closing date ordered by the criteria detailed at A – </w:t>
            </w:r>
            <w:r>
              <w:rPr>
                <w:rFonts w:ascii="Arial" w:hAnsi="Arial" w:cs="Arial"/>
                <w:sz w:val="24"/>
              </w:rPr>
              <w:t>E</w:t>
            </w:r>
            <w:r w:rsidRPr="003B3322">
              <w:rPr>
                <w:rFonts w:ascii="Arial" w:hAnsi="Arial" w:cs="Arial"/>
                <w:sz w:val="24"/>
              </w:rPr>
              <w:t xml:space="preserve"> above</w:t>
            </w:r>
          </w:p>
        </w:tc>
      </w:tr>
      <w:tr w:rsidR="0099024A" w:rsidRPr="006968A2" w14:paraId="686A9BC0" w14:textId="77777777" w:rsidTr="00E05720">
        <w:tc>
          <w:tcPr>
            <w:tcW w:w="708" w:type="dxa"/>
          </w:tcPr>
          <w:p w14:paraId="0B22A2A2" w14:textId="77777777" w:rsidR="0099024A" w:rsidRPr="006968A2" w:rsidRDefault="0099024A" w:rsidP="00E05720">
            <w:pPr>
              <w:jc w:val="center"/>
              <w:rPr>
                <w:rFonts w:ascii="Arial" w:hAnsi="Arial" w:cs="Arial"/>
                <w:bCs/>
                <w:sz w:val="24"/>
              </w:rPr>
            </w:pPr>
          </w:p>
        </w:tc>
        <w:tc>
          <w:tcPr>
            <w:tcW w:w="742" w:type="dxa"/>
            <w:gridSpan w:val="2"/>
          </w:tcPr>
          <w:p w14:paraId="4AC5DA8C" w14:textId="77777777" w:rsidR="0099024A" w:rsidRDefault="0099024A" w:rsidP="00E05720">
            <w:pPr>
              <w:ind w:left="318" w:hanging="318"/>
              <w:jc w:val="center"/>
              <w:rPr>
                <w:rFonts w:ascii="Arial" w:hAnsi="Arial" w:cs="Arial"/>
                <w:b/>
                <w:sz w:val="24"/>
                <w:szCs w:val="24"/>
              </w:rPr>
            </w:pPr>
          </w:p>
        </w:tc>
        <w:tc>
          <w:tcPr>
            <w:tcW w:w="8047" w:type="dxa"/>
          </w:tcPr>
          <w:p w14:paraId="235E0175" w14:textId="77777777" w:rsidR="0099024A" w:rsidRDefault="0099024A" w:rsidP="00E05720">
            <w:pPr>
              <w:rPr>
                <w:rFonts w:ascii="Arial" w:hAnsi="Arial" w:cs="Arial"/>
                <w:sz w:val="24"/>
              </w:rPr>
            </w:pPr>
          </w:p>
        </w:tc>
      </w:tr>
      <w:tr w:rsidR="0099024A" w:rsidRPr="006968A2" w14:paraId="5D075158" w14:textId="77777777" w:rsidTr="00E05720">
        <w:tc>
          <w:tcPr>
            <w:tcW w:w="708" w:type="dxa"/>
          </w:tcPr>
          <w:p w14:paraId="5CE60212" w14:textId="77777777" w:rsidR="0099024A" w:rsidRPr="006968A2" w:rsidRDefault="0099024A" w:rsidP="00E05720">
            <w:pPr>
              <w:jc w:val="center"/>
              <w:rPr>
                <w:rFonts w:ascii="Arial" w:hAnsi="Arial" w:cs="Arial"/>
                <w:bCs/>
                <w:sz w:val="24"/>
              </w:rPr>
            </w:pPr>
          </w:p>
        </w:tc>
        <w:tc>
          <w:tcPr>
            <w:tcW w:w="742" w:type="dxa"/>
            <w:gridSpan w:val="2"/>
          </w:tcPr>
          <w:p w14:paraId="7EEA46E6" w14:textId="77777777" w:rsidR="0099024A" w:rsidRPr="006968A2" w:rsidRDefault="0099024A" w:rsidP="00E05720">
            <w:pPr>
              <w:ind w:left="318" w:hanging="318"/>
              <w:jc w:val="center"/>
              <w:rPr>
                <w:rFonts w:ascii="Arial" w:hAnsi="Arial" w:cs="Arial"/>
                <w:b/>
                <w:sz w:val="24"/>
                <w:szCs w:val="24"/>
              </w:rPr>
            </w:pPr>
          </w:p>
        </w:tc>
        <w:tc>
          <w:tcPr>
            <w:tcW w:w="8047" w:type="dxa"/>
          </w:tcPr>
          <w:p w14:paraId="7CAEE800" w14:textId="77777777" w:rsidR="0099024A" w:rsidRPr="006968A2" w:rsidRDefault="0099024A" w:rsidP="00E05720">
            <w:pPr>
              <w:jc w:val="both"/>
              <w:rPr>
                <w:rFonts w:ascii="Arial" w:hAnsi="Arial" w:cs="Arial"/>
                <w:sz w:val="24"/>
                <w:szCs w:val="24"/>
              </w:rPr>
            </w:pPr>
          </w:p>
        </w:tc>
      </w:tr>
      <w:tr w:rsidR="0099024A" w:rsidRPr="006968A2" w14:paraId="4B3AE73E" w14:textId="77777777" w:rsidTr="00E05720">
        <w:tc>
          <w:tcPr>
            <w:tcW w:w="708" w:type="dxa"/>
          </w:tcPr>
          <w:p w14:paraId="7CC874DB" w14:textId="77777777" w:rsidR="0099024A" w:rsidRPr="006968A2" w:rsidRDefault="0099024A" w:rsidP="00E05720">
            <w:pPr>
              <w:jc w:val="center"/>
              <w:rPr>
                <w:rFonts w:ascii="Arial" w:hAnsi="Arial" w:cs="Arial"/>
                <w:bCs/>
                <w:sz w:val="24"/>
              </w:rPr>
            </w:pPr>
            <w:r w:rsidRPr="006968A2">
              <w:rPr>
                <w:rFonts w:ascii="Arial" w:hAnsi="Arial" w:cs="Arial"/>
                <w:bCs/>
                <w:sz w:val="24"/>
              </w:rPr>
              <w:t>3.</w:t>
            </w:r>
            <w:r>
              <w:rPr>
                <w:rFonts w:ascii="Arial" w:hAnsi="Arial" w:cs="Arial"/>
                <w:bCs/>
                <w:sz w:val="24"/>
              </w:rPr>
              <w:t>5</w:t>
            </w:r>
          </w:p>
        </w:tc>
        <w:tc>
          <w:tcPr>
            <w:tcW w:w="8789" w:type="dxa"/>
            <w:gridSpan w:val="3"/>
          </w:tcPr>
          <w:p w14:paraId="3137F83C" w14:textId="77777777" w:rsidR="0099024A" w:rsidRPr="006968A2" w:rsidRDefault="0099024A" w:rsidP="00E05720">
            <w:pPr>
              <w:ind w:left="318" w:hanging="318"/>
              <w:jc w:val="both"/>
              <w:rPr>
                <w:rFonts w:ascii="Arial" w:hAnsi="Arial" w:cs="Arial"/>
                <w:b/>
                <w:bCs/>
                <w:sz w:val="24"/>
                <w:szCs w:val="24"/>
              </w:rPr>
            </w:pPr>
            <w:r w:rsidRPr="09BACCBD">
              <w:rPr>
                <w:rFonts w:ascii="Arial" w:hAnsi="Arial" w:cs="Arial"/>
                <w:b/>
                <w:bCs/>
                <w:sz w:val="24"/>
                <w:szCs w:val="24"/>
              </w:rPr>
              <w:t>This section applies to Stockport Academy</w:t>
            </w:r>
          </w:p>
        </w:tc>
      </w:tr>
      <w:tr w:rsidR="0099024A" w:rsidRPr="006968A2" w14:paraId="695E4E71" w14:textId="77777777" w:rsidTr="00E05720">
        <w:tc>
          <w:tcPr>
            <w:tcW w:w="708" w:type="dxa"/>
          </w:tcPr>
          <w:p w14:paraId="2DC6205F" w14:textId="77777777" w:rsidR="0099024A" w:rsidRPr="006968A2" w:rsidRDefault="0099024A" w:rsidP="00E05720">
            <w:pPr>
              <w:jc w:val="center"/>
              <w:rPr>
                <w:rFonts w:ascii="Arial" w:hAnsi="Arial" w:cs="Arial"/>
                <w:bCs/>
                <w:sz w:val="24"/>
              </w:rPr>
            </w:pPr>
          </w:p>
        </w:tc>
        <w:tc>
          <w:tcPr>
            <w:tcW w:w="742" w:type="dxa"/>
            <w:gridSpan w:val="2"/>
          </w:tcPr>
          <w:p w14:paraId="24D4B71A" w14:textId="77777777" w:rsidR="0099024A" w:rsidRPr="006968A2" w:rsidRDefault="0099024A" w:rsidP="00E05720">
            <w:pPr>
              <w:ind w:left="318" w:hanging="318"/>
              <w:jc w:val="center"/>
              <w:rPr>
                <w:rFonts w:ascii="Arial" w:hAnsi="Arial" w:cs="Arial"/>
                <w:b/>
                <w:sz w:val="24"/>
                <w:szCs w:val="24"/>
              </w:rPr>
            </w:pPr>
          </w:p>
        </w:tc>
        <w:tc>
          <w:tcPr>
            <w:tcW w:w="8047" w:type="dxa"/>
          </w:tcPr>
          <w:p w14:paraId="0F812B14" w14:textId="77777777" w:rsidR="0099024A" w:rsidRPr="006968A2" w:rsidRDefault="0099024A" w:rsidP="00E05720">
            <w:pPr>
              <w:ind w:left="318" w:hanging="318"/>
              <w:jc w:val="both"/>
              <w:rPr>
                <w:rFonts w:ascii="Arial" w:hAnsi="Arial" w:cs="Arial"/>
                <w:sz w:val="24"/>
                <w:szCs w:val="24"/>
              </w:rPr>
            </w:pPr>
          </w:p>
        </w:tc>
      </w:tr>
      <w:tr w:rsidR="0099024A" w:rsidRPr="006968A2" w14:paraId="4B5D7B64" w14:textId="77777777" w:rsidTr="00E05720">
        <w:tc>
          <w:tcPr>
            <w:tcW w:w="708" w:type="dxa"/>
          </w:tcPr>
          <w:p w14:paraId="61F43D62" w14:textId="77777777" w:rsidR="0099024A" w:rsidRPr="006968A2" w:rsidRDefault="0099024A" w:rsidP="00E05720">
            <w:pPr>
              <w:jc w:val="center"/>
              <w:rPr>
                <w:rFonts w:ascii="Arial" w:hAnsi="Arial" w:cs="Arial"/>
                <w:bCs/>
                <w:sz w:val="24"/>
              </w:rPr>
            </w:pPr>
          </w:p>
        </w:tc>
        <w:tc>
          <w:tcPr>
            <w:tcW w:w="8789" w:type="dxa"/>
            <w:gridSpan w:val="3"/>
          </w:tcPr>
          <w:p w14:paraId="71E3CDDD" w14:textId="77777777" w:rsidR="0099024A" w:rsidRPr="006968A2" w:rsidRDefault="0099024A" w:rsidP="00E05720">
            <w:pPr>
              <w:jc w:val="both"/>
              <w:rPr>
                <w:rFonts w:ascii="Arial" w:hAnsi="Arial" w:cs="Arial"/>
                <w:sz w:val="24"/>
                <w:szCs w:val="24"/>
              </w:rPr>
            </w:pPr>
            <w:r w:rsidRPr="388CAA9F">
              <w:rPr>
                <w:rFonts w:ascii="Arial" w:hAnsi="Arial" w:cs="Arial"/>
                <w:sz w:val="24"/>
                <w:szCs w:val="24"/>
              </w:rPr>
              <w:t>Stockport Academy does not have a ‘catchment area’.  After the placement of pupils with an Education, Health and Care Plan which names the school, the Governing Board have adopted the following criteria for children to be admitted to the school:</w:t>
            </w:r>
          </w:p>
        </w:tc>
      </w:tr>
      <w:tr w:rsidR="0099024A" w:rsidRPr="006968A2" w14:paraId="0034CB61" w14:textId="77777777" w:rsidTr="00E05720">
        <w:tc>
          <w:tcPr>
            <w:tcW w:w="708" w:type="dxa"/>
          </w:tcPr>
          <w:p w14:paraId="5C537894" w14:textId="77777777" w:rsidR="0099024A" w:rsidRPr="006968A2" w:rsidRDefault="0099024A" w:rsidP="00E05720">
            <w:pPr>
              <w:jc w:val="center"/>
              <w:rPr>
                <w:rFonts w:ascii="Arial" w:hAnsi="Arial" w:cs="Arial"/>
                <w:bCs/>
                <w:sz w:val="24"/>
              </w:rPr>
            </w:pPr>
          </w:p>
        </w:tc>
        <w:tc>
          <w:tcPr>
            <w:tcW w:w="742" w:type="dxa"/>
            <w:gridSpan w:val="2"/>
          </w:tcPr>
          <w:p w14:paraId="0945AA06" w14:textId="77777777" w:rsidR="0099024A" w:rsidRPr="006968A2" w:rsidRDefault="0099024A" w:rsidP="00E05720">
            <w:pPr>
              <w:ind w:left="318" w:hanging="318"/>
              <w:jc w:val="center"/>
              <w:rPr>
                <w:rFonts w:ascii="Arial" w:hAnsi="Arial" w:cs="Arial"/>
                <w:b/>
                <w:sz w:val="24"/>
                <w:szCs w:val="24"/>
              </w:rPr>
            </w:pPr>
          </w:p>
        </w:tc>
        <w:tc>
          <w:tcPr>
            <w:tcW w:w="8047" w:type="dxa"/>
          </w:tcPr>
          <w:p w14:paraId="50985D01" w14:textId="77777777" w:rsidR="0099024A" w:rsidRPr="006968A2" w:rsidRDefault="0099024A" w:rsidP="00E05720">
            <w:pPr>
              <w:ind w:left="318" w:hanging="318"/>
              <w:jc w:val="both"/>
              <w:rPr>
                <w:rFonts w:ascii="Arial" w:hAnsi="Arial" w:cs="Arial"/>
                <w:sz w:val="24"/>
                <w:szCs w:val="24"/>
              </w:rPr>
            </w:pPr>
          </w:p>
        </w:tc>
      </w:tr>
      <w:tr w:rsidR="0099024A" w:rsidRPr="006968A2" w14:paraId="6B40410A" w14:textId="77777777" w:rsidTr="00E05720">
        <w:tc>
          <w:tcPr>
            <w:tcW w:w="708" w:type="dxa"/>
          </w:tcPr>
          <w:p w14:paraId="046AFDD1" w14:textId="77777777" w:rsidR="0099024A" w:rsidRPr="006968A2" w:rsidRDefault="0099024A" w:rsidP="00E05720">
            <w:pPr>
              <w:jc w:val="center"/>
              <w:rPr>
                <w:rFonts w:ascii="Arial" w:hAnsi="Arial" w:cs="Arial"/>
                <w:bCs/>
                <w:sz w:val="24"/>
              </w:rPr>
            </w:pPr>
          </w:p>
        </w:tc>
        <w:tc>
          <w:tcPr>
            <w:tcW w:w="742" w:type="dxa"/>
            <w:gridSpan w:val="2"/>
          </w:tcPr>
          <w:p w14:paraId="1797E989" w14:textId="77777777" w:rsidR="0099024A" w:rsidRPr="006968A2" w:rsidRDefault="0099024A" w:rsidP="00E05720">
            <w:pPr>
              <w:ind w:left="318" w:hanging="318"/>
              <w:jc w:val="center"/>
              <w:rPr>
                <w:rFonts w:ascii="Arial" w:hAnsi="Arial" w:cs="Arial"/>
                <w:b/>
                <w:sz w:val="24"/>
                <w:szCs w:val="24"/>
              </w:rPr>
            </w:pPr>
            <w:r w:rsidRPr="006968A2">
              <w:rPr>
                <w:rFonts w:ascii="Arial" w:hAnsi="Arial" w:cs="Arial"/>
                <w:b/>
                <w:sz w:val="24"/>
                <w:szCs w:val="24"/>
              </w:rPr>
              <w:t>a</w:t>
            </w:r>
          </w:p>
        </w:tc>
        <w:tc>
          <w:tcPr>
            <w:tcW w:w="8047" w:type="dxa"/>
          </w:tcPr>
          <w:p w14:paraId="39E6EDDE" w14:textId="77777777" w:rsidR="0099024A" w:rsidRPr="006968A2" w:rsidRDefault="0099024A" w:rsidP="00E05720">
            <w:pPr>
              <w:rPr>
                <w:rFonts w:ascii="Arial" w:hAnsi="Arial" w:cs="Arial"/>
                <w:sz w:val="24"/>
                <w:szCs w:val="24"/>
              </w:rPr>
            </w:pPr>
            <w:r w:rsidRPr="09BACCBD">
              <w:rPr>
                <w:rFonts w:ascii="Arial" w:hAnsi="Arial" w:cs="Arial"/>
                <w:sz w:val="24"/>
                <w:szCs w:val="24"/>
              </w:rPr>
              <w:t xml:space="preserve">Looked after children and previously looked after children (See definition </w:t>
            </w:r>
            <w:r w:rsidRPr="003B3322">
              <w:rPr>
                <w:rFonts w:ascii="Arial" w:hAnsi="Arial" w:cs="Arial"/>
                <w:sz w:val="24"/>
                <w:szCs w:val="24"/>
              </w:rPr>
              <w:t>p5</w:t>
            </w:r>
            <w:r w:rsidRPr="09BACCBD">
              <w:rPr>
                <w:rFonts w:ascii="Arial" w:hAnsi="Arial" w:cs="Arial"/>
                <w:sz w:val="24"/>
                <w:szCs w:val="24"/>
              </w:rPr>
              <w:t>)</w:t>
            </w:r>
          </w:p>
        </w:tc>
      </w:tr>
      <w:tr w:rsidR="0099024A" w:rsidRPr="006968A2" w14:paraId="7AF65265" w14:textId="77777777" w:rsidTr="00E05720">
        <w:tc>
          <w:tcPr>
            <w:tcW w:w="708" w:type="dxa"/>
          </w:tcPr>
          <w:p w14:paraId="1B0C07A2" w14:textId="77777777" w:rsidR="0099024A" w:rsidRPr="006968A2" w:rsidRDefault="0099024A" w:rsidP="00E05720">
            <w:pPr>
              <w:jc w:val="center"/>
              <w:rPr>
                <w:rFonts w:ascii="Arial" w:hAnsi="Arial" w:cs="Arial"/>
                <w:bCs/>
                <w:sz w:val="24"/>
              </w:rPr>
            </w:pPr>
          </w:p>
        </w:tc>
        <w:tc>
          <w:tcPr>
            <w:tcW w:w="742" w:type="dxa"/>
            <w:gridSpan w:val="2"/>
          </w:tcPr>
          <w:p w14:paraId="378D9404" w14:textId="77777777" w:rsidR="0099024A" w:rsidRPr="006968A2" w:rsidRDefault="0099024A" w:rsidP="00E05720">
            <w:pPr>
              <w:ind w:left="318" w:hanging="318"/>
              <w:jc w:val="center"/>
              <w:rPr>
                <w:rFonts w:ascii="Arial" w:hAnsi="Arial" w:cs="Arial"/>
                <w:b/>
                <w:sz w:val="24"/>
                <w:szCs w:val="24"/>
              </w:rPr>
            </w:pPr>
            <w:r w:rsidRPr="006968A2">
              <w:rPr>
                <w:rFonts w:ascii="Arial" w:hAnsi="Arial" w:cs="Arial"/>
                <w:b/>
                <w:sz w:val="24"/>
                <w:szCs w:val="24"/>
              </w:rPr>
              <w:t>b</w:t>
            </w:r>
          </w:p>
        </w:tc>
        <w:tc>
          <w:tcPr>
            <w:tcW w:w="8047" w:type="dxa"/>
          </w:tcPr>
          <w:p w14:paraId="4D741FD7" w14:textId="77777777" w:rsidR="0099024A" w:rsidRPr="006968A2" w:rsidRDefault="0099024A" w:rsidP="00E05720">
            <w:pPr>
              <w:jc w:val="both"/>
              <w:rPr>
                <w:rFonts w:ascii="Arial" w:hAnsi="Arial" w:cs="Arial"/>
                <w:sz w:val="24"/>
                <w:szCs w:val="24"/>
              </w:rPr>
            </w:pPr>
            <w:r w:rsidRPr="006968A2">
              <w:rPr>
                <w:rFonts w:ascii="Arial" w:hAnsi="Arial" w:cs="Arial"/>
                <w:bCs/>
                <w:sz w:val="24"/>
              </w:rPr>
              <w:t>Children with a sibling in attendance at the school</w:t>
            </w:r>
          </w:p>
        </w:tc>
      </w:tr>
      <w:tr w:rsidR="0099024A" w:rsidRPr="006968A2" w14:paraId="05806BBA" w14:textId="77777777" w:rsidTr="00E05720">
        <w:tc>
          <w:tcPr>
            <w:tcW w:w="708" w:type="dxa"/>
          </w:tcPr>
          <w:p w14:paraId="56C3DDFB" w14:textId="77777777" w:rsidR="0099024A" w:rsidRPr="006968A2" w:rsidRDefault="0099024A" w:rsidP="00E05720">
            <w:pPr>
              <w:jc w:val="center"/>
              <w:rPr>
                <w:rFonts w:ascii="Arial" w:hAnsi="Arial" w:cs="Arial"/>
                <w:bCs/>
                <w:sz w:val="24"/>
              </w:rPr>
            </w:pPr>
          </w:p>
        </w:tc>
        <w:tc>
          <w:tcPr>
            <w:tcW w:w="742" w:type="dxa"/>
            <w:gridSpan w:val="2"/>
          </w:tcPr>
          <w:p w14:paraId="3327D89A" w14:textId="77777777" w:rsidR="0099024A" w:rsidRPr="006968A2" w:rsidRDefault="0099024A" w:rsidP="00E05720">
            <w:pPr>
              <w:ind w:left="318" w:hanging="318"/>
              <w:jc w:val="center"/>
              <w:rPr>
                <w:rFonts w:ascii="Arial" w:hAnsi="Arial" w:cs="Arial"/>
                <w:b/>
                <w:sz w:val="24"/>
                <w:szCs w:val="24"/>
              </w:rPr>
            </w:pPr>
            <w:r w:rsidRPr="006968A2">
              <w:rPr>
                <w:rFonts w:ascii="Arial" w:hAnsi="Arial" w:cs="Arial"/>
                <w:b/>
                <w:sz w:val="24"/>
                <w:szCs w:val="24"/>
              </w:rPr>
              <w:t>c</w:t>
            </w:r>
          </w:p>
        </w:tc>
        <w:tc>
          <w:tcPr>
            <w:tcW w:w="8047" w:type="dxa"/>
          </w:tcPr>
          <w:p w14:paraId="1AAD4D6F" w14:textId="77777777" w:rsidR="0099024A" w:rsidRPr="006968A2" w:rsidRDefault="0099024A" w:rsidP="00E05720">
            <w:pPr>
              <w:jc w:val="both"/>
              <w:rPr>
                <w:rFonts w:ascii="Arial" w:hAnsi="Arial" w:cs="Arial"/>
                <w:sz w:val="24"/>
                <w:szCs w:val="24"/>
              </w:rPr>
            </w:pPr>
            <w:r w:rsidRPr="006968A2">
              <w:rPr>
                <w:rFonts w:ascii="Arial" w:hAnsi="Arial" w:cs="Arial"/>
                <w:bCs/>
                <w:sz w:val="24"/>
              </w:rPr>
              <w:t>Other children based on distance from the school</w:t>
            </w:r>
          </w:p>
        </w:tc>
      </w:tr>
      <w:tr w:rsidR="0099024A" w:rsidRPr="006968A2" w14:paraId="346DDBA5" w14:textId="77777777" w:rsidTr="00E05720">
        <w:tc>
          <w:tcPr>
            <w:tcW w:w="708" w:type="dxa"/>
          </w:tcPr>
          <w:p w14:paraId="2AB16E3A" w14:textId="77777777" w:rsidR="0099024A" w:rsidRPr="006968A2" w:rsidRDefault="0099024A" w:rsidP="00E05720">
            <w:pPr>
              <w:jc w:val="center"/>
              <w:rPr>
                <w:rFonts w:ascii="Arial" w:hAnsi="Arial" w:cs="Arial"/>
                <w:bCs/>
                <w:sz w:val="24"/>
              </w:rPr>
            </w:pPr>
          </w:p>
        </w:tc>
        <w:tc>
          <w:tcPr>
            <w:tcW w:w="742" w:type="dxa"/>
            <w:gridSpan w:val="2"/>
          </w:tcPr>
          <w:p w14:paraId="73DE6EA0" w14:textId="77777777" w:rsidR="0099024A" w:rsidRPr="006968A2" w:rsidRDefault="0099024A" w:rsidP="00E05720">
            <w:pPr>
              <w:ind w:left="318" w:hanging="318"/>
              <w:jc w:val="center"/>
              <w:rPr>
                <w:rFonts w:ascii="Arial" w:hAnsi="Arial" w:cs="Arial"/>
                <w:b/>
                <w:sz w:val="24"/>
                <w:szCs w:val="24"/>
              </w:rPr>
            </w:pPr>
          </w:p>
        </w:tc>
        <w:tc>
          <w:tcPr>
            <w:tcW w:w="8047" w:type="dxa"/>
          </w:tcPr>
          <w:p w14:paraId="3746DBDF" w14:textId="77777777" w:rsidR="0099024A" w:rsidRPr="006968A2" w:rsidRDefault="0099024A" w:rsidP="00E05720">
            <w:pPr>
              <w:rPr>
                <w:rFonts w:ascii="Albertus Medium" w:hAnsi="Albertus Medium" w:cs="Arial"/>
                <w:bCs/>
                <w:sz w:val="24"/>
              </w:rPr>
            </w:pPr>
          </w:p>
        </w:tc>
      </w:tr>
      <w:tr w:rsidR="0099024A" w:rsidRPr="006968A2" w14:paraId="27D557EC" w14:textId="77777777" w:rsidTr="00E05720">
        <w:tc>
          <w:tcPr>
            <w:tcW w:w="708" w:type="dxa"/>
          </w:tcPr>
          <w:p w14:paraId="7590166A" w14:textId="77777777" w:rsidR="0099024A" w:rsidRPr="006968A2" w:rsidRDefault="0099024A" w:rsidP="00E05720">
            <w:pPr>
              <w:jc w:val="center"/>
              <w:rPr>
                <w:rFonts w:ascii="Arial" w:hAnsi="Arial" w:cs="Arial"/>
                <w:bCs/>
                <w:sz w:val="24"/>
              </w:rPr>
            </w:pPr>
            <w:r w:rsidRPr="006968A2">
              <w:rPr>
                <w:rFonts w:ascii="Arial" w:hAnsi="Arial" w:cs="Arial"/>
                <w:bCs/>
                <w:sz w:val="24"/>
              </w:rPr>
              <w:t>3.</w:t>
            </w:r>
            <w:r>
              <w:rPr>
                <w:rFonts w:ascii="Arial" w:hAnsi="Arial" w:cs="Arial"/>
                <w:bCs/>
                <w:sz w:val="24"/>
              </w:rPr>
              <w:t>6</w:t>
            </w:r>
          </w:p>
        </w:tc>
        <w:tc>
          <w:tcPr>
            <w:tcW w:w="8789" w:type="dxa"/>
            <w:gridSpan w:val="3"/>
          </w:tcPr>
          <w:p w14:paraId="33B8D9AB" w14:textId="77777777" w:rsidR="0099024A" w:rsidRPr="006968A2" w:rsidRDefault="0099024A" w:rsidP="00E05720">
            <w:pPr>
              <w:rPr>
                <w:rFonts w:ascii="Arial" w:hAnsi="Arial" w:cs="Arial"/>
                <w:bCs/>
                <w:sz w:val="24"/>
              </w:rPr>
            </w:pPr>
            <w:r w:rsidRPr="006968A2">
              <w:rPr>
                <w:rFonts w:ascii="Arial" w:hAnsi="Arial" w:cs="Arial"/>
                <w:bCs/>
                <w:sz w:val="24"/>
              </w:rPr>
              <w:t xml:space="preserve">The Published Admissions Number (PAN) for each school in Stockport is contained in </w:t>
            </w:r>
            <w:r w:rsidRPr="003B3322">
              <w:rPr>
                <w:rFonts w:ascii="Arial" w:hAnsi="Arial" w:cs="Arial"/>
                <w:sz w:val="24"/>
              </w:rPr>
              <w:t xml:space="preserve">Appendix </w:t>
            </w:r>
            <w:r w:rsidRPr="003B3322">
              <w:rPr>
                <w:rFonts w:ascii="Arial" w:hAnsi="Arial" w:cs="Arial"/>
                <w:bCs/>
                <w:sz w:val="24"/>
              </w:rPr>
              <w:t>4</w:t>
            </w:r>
            <w:r w:rsidRPr="00786C5C">
              <w:rPr>
                <w:rFonts w:ascii="Arial" w:hAnsi="Arial" w:cs="Arial"/>
                <w:bCs/>
                <w:sz w:val="24"/>
              </w:rPr>
              <w:t xml:space="preserve"> of this document.</w:t>
            </w:r>
          </w:p>
          <w:p w14:paraId="55834405" w14:textId="77777777" w:rsidR="0099024A" w:rsidRPr="006968A2" w:rsidRDefault="0099024A" w:rsidP="00E05720">
            <w:pPr>
              <w:rPr>
                <w:rFonts w:ascii="Arial" w:hAnsi="Arial" w:cs="Arial"/>
                <w:bCs/>
                <w:sz w:val="24"/>
              </w:rPr>
            </w:pPr>
          </w:p>
        </w:tc>
      </w:tr>
      <w:tr w:rsidR="0099024A" w:rsidRPr="001D733A" w14:paraId="6751EBA9" w14:textId="77777777" w:rsidTr="00E05720">
        <w:tc>
          <w:tcPr>
            <w:tcW w:w="708" w:type="dxa"/>
          </w:tcPr>
          <w:p w14:paraId="3E9AC5FC" w14:textId="77777777" w:rsidR="0099024A" w:rsidRPr="006968A2" w:rsidRDefault="0099024A" w:rsidP="00E05720">
            <w:pPr>
              <w:jc w:val="center"/>
              <w:rPr>
                <w:rFonts w:ascii="Arial" w:hAnsi="Arial" w:cs="Arial"/>
                <w:bCs/>
                <w:sz w:val="24"/>
              </w:rPr>
            </w:pPr>
            <w:r w:rsidRPr="006968A2">
              <w:rPr>
                <w:rFonts w:ascii="Arial" w:hAnsi="Arial" w:cs="Arial"/>
                <w:bCs/>
                <w:sz w:val="24"/>
              </w:rPr>
              <w:lastRenderedPageBreak/>
              <w:t>3.</w:t>
            </w:r>
            <w:r>
              <w:rPr>
                <w:rFonts w:ascii="Arial" w:hAnsi="Arial" w:cs="Arial"/>
                <w:bCs/>
                <w:sz w:val="24"/>
              </w:rPr>
              <w:t>7</w:t>
            </w:r>
          </w:p>
        </w:tc>
        <w:tc>
          <w:tcPr>
            <w:tcW w:w="8789" w:type="dxa"/>
            <w:gridSpan w:val="3"/>
          </w:tcPr>
          <w:p w14:paraId="52AA38CD" w14:textId="77777777" w:rsidR="0099024A" w:rsidRPr="00E45F4C" w:rsidRDefault="0099024A" w:rsidP="00E05720">
            <w:pPr>
              <w:rPr>
                <w:rFonts w:ascii="Arial" w:hAnsi="Arial" w:cs="Arial"/>
                <w:sz w:val="24"/>
                <w:szCs w:val="24"/>
              </w:rPr>
            </w:pPr>
            <w:r w:rsidRPr="006968A2">
              <w:rPr>
                <w:rFonts w:ascii="Arial" w:hAnsi="Arial" w:cs="Arial"/>
                <w:bCs/>
                <w:sz w:val="24"/>
              </w:rPr>
              <w:t xml:space="preserve">The full School Admissions Policy and Procedures document </w:t>
            </w:r>
            <w:r>
              <w:rPr>
                <w:rFonts w:ascii="Arial" w:hAnsi="Arial" w:cs="Arial"/>
                <w:bCs/>
                <w:sz w:val="24"/>
              </w:rPr>
              <w:t>2021/22</w:t>
            </w:r>
            <w:r w:rsidRPr="006968A2">
              <w:rPr>
                <w:rFonts w:ascii="Arial" w:hAnsi="Arial" w:cs="Arial"/>
                <w:bCs/>
                <w:sz w:val="24"/>
              </w:rPr>
              <w:t xml:space="preserve"> can be viewed at </w:t>
            </w:r>
            <w:hyperlink r:id="rId12" w:history="1">
              <w:r w:rsidRPr="006968A2">
                <w:rPr>
                  <w:rStyle w:val="Hyperlink"/>
                  <w:rFonts w:ascii="Arial" w:hAnsi="Arial" w:cs="Arial"/>
                  <w:sz w:val="24"/>
                  <w:szCs w:val="24"/>
                </w:rPr>
                <w:t>www.stockport.gov.uk/schooladmissions</w:t>
              </w:r>
            </w:hyperlink>
            <w:r w:rsidRPr="006968A2">
              <w:rPr>
                <w:rFonts w:ascii="Arial" w:hAnsi="Arial" w:cs="Arial"/>
                <w:sz w:val="24"/>
                <w:szCs w:val="24"/>
              </w:rPr>
              <w:t xml:space="preserve"> and the updated version</w:t>
            </w:r>
            <w:r>
              <w:rPr>
                <w:rFonts w:ascii="Arial" w:hAnsi="Arial" w:cs="Arial"/>
                <w:sz w:val="24"/>
                <w:szCs w:val="24"/>
              </w:rPr>
              <w:t xml:space="preserve"> for 2022/23</w:t>
            </w:r>
            <w:r w:rsidRPr="006968A2">
              <w:rPr>
                <w:rFonts w:ascii="Arial" w:hAnsi="Arial" w:cs="Arial"/>
                <w:sz w:val="24"/>
                <w:szCs w:val="24"/>
              </w:rPr>
              <w:t xml:space="preserve"> will be available to view on or before 28</w:t>
            </w:r>
            <w:r w:rsidRPr="006968A2">
              <w:rPr>
                <w:rFonts w:ascii="Arial" w:hAnsi="Arial" w:cs="Arial"/>
                <w:sz w:val="24"/>
                <w:szCs w:val="24"/>
                <w:vertAlign w:val="superscript"/>
              </w:rPr>
              <w:t>th</w:t>
            </w:r>
            <w:r w:rsidRPr="006968A2">
              <w:rPr>
                <w:rFonts w:ascii="Arial" w:hAnsi="Arial" w:cs="Arial"/>
                <w:sz w:val="24"/>
                <w:szCs w:val="24"/>
              </w:rPr>
              <w:t xml:space="preserve"> February</w:t>
            </w:r>
            <w:r w:rsidRPr="00786C5C">
              <w:rPr>
                <w:rFonts w:ascii="Arial" w:hAnsi="Arial" w:cs="Arial"/>
                <w:sz w:val="24"/>
                <w:szCs w:val="24"/>
              </w:rPr>
              <w:t xml:space="preserve"> 202</w:t>
            </w:r>
            <w:r>
              <w:rPr>
                <w:rFonts w:ascii="Arial" w:hAnsi="Arial" w:cs="Arial"/>
                <w:sz w:val="24"/>
                <w:szCs w:val="24"/>
              </w:rPr>
              <w:t xml:space="preserve">1  </w:t>
            </w:r>
          </w:p>
        </w:tc>
      </w:tr>
    </w:tbl>
    <w:p w14:paraId="5F5A18EC" w14:textId="0FEEE529" w:rsidR="00177C26" w:rsidRDefault="00177C26"/>
    <w:sectPr w:rsidR="00177C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1D436" w14:textId="77777777" w:rsidR="0099024A" w:rsidRDefault="0099024A" w:rsidP="0099024A">
      <w:r>
        <w:separator/>
      </w:r>
    </w:p>
  </w:endnote>
  <w:endnote w:type="continuationSeparator" w:id="0">
    <w:p w14:paraId="3084A655" w14:textId="77777777" w:rsidR="0099024A" w:rsidRDefault="0099024A" w:rsidP="0099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60518" w14:textId="77777777" w:rsidR="0099024A" w:rsidRDefault="0099024A" w:rsidP="0099024A">
      <w:r>
        <w:separator/>
      </w:r>
    </w:p>
  </w:footnote>
  <w:footnote w:type="continuationSeparator" w:id="0">
    <w:p w14:paraId="518CBD48" w14:textId="77777777" w:rsidR="0099024A" w:rsidRDefault="0099024A" w:rsidP="0099024A">
      <w:r>
        <w:continuationSeparator/>
      </w:r>
    </w:p>
  </w:footnote>
  <w:footnote w:id="1">
    <w:p w14:paraId="11C607B9" w14:textId="77777777" w:rsidR="0099024A" w:rsidRDefault="0099024A" w:rsidP="0099024A">
      <w:pPr>
        <w:pStyle w:val="FootnoteText"/>
      </w:pPr>
      <w:r>
        <w:rPr>
          <w:rStyle w:val="FootnoteReference"/>
        </w:rPr>
        <w:footnoteRef/>
      </w:r>
      <w:r>
        <w:t xml:space="preserve"> </w:t>
      </w:r>
      <w:r w:rsidRPr="009E303D">
        <w:t>An adoption order is an order under the Adoption Act 1976 (see section 12 adoption orders) or the Adoption and Children’s Act 2002 (see section 46 adoption orders)</w:t>
      </w:r>
    </w:p>
  </w:footnote>
  <w:footnote w:id="2">
    <w:p w14:paraId="7522F2CF" w14:textId="77777777" w:rsidR="0099024A" w:rsidRDefault="0099024A" w:rsidP="0099024A">
      <w:pPr>
        <w:pStyle w:val="FootnoteText"/>
      </w:pPr>
      <w:r>
        <w:rPr>
          <w:rStyle w:val="FootnoteReference"/>
        </w:rPr>
        <w:footnoteRef/>
      </w:r>
      <w:r>
        <w:t xml:space="preserve"> </w:t>
      </w:r>
      <w:r w:rsidRPr="009E303D">
        <w:t>Child arrangements orders are defined in s.8 of the Children Act 1989, as amended by s.12 of the Children and Families Act 2014. Child arrangements orders replace residence orders and any residence order in force prior to 22 April 2014 is deemed to be a child arrangements order</w:t>
      </w:r>
    </w:p>
  </w:footnote>
  <w:footnote w:id="3">
    <w:p w14:paraId="58C9EEA7" w14:textId="77777777" w:rsidR="0099024A" w:rsidRDefault="0099024A" w:rsidP="0099024A">
      <w:pPr>
        <w:pStyle w:val="FootnoteText"/>
      </w:pPr>
      <w:r>
        <w:rPr>
          <w:rStyle w:val="FootnoteReference"/>
        </w:rPr>
        <w:footnoteRef/>
      </w:r>
      <w:r>
        <w:t xml:space="preserve"> </w:t>
      </w:r>
      <w:r w:rsidRPr="009E303D">
        <w:t>Section 14A of the Children Act 1989 defines a ‘special guardianship order’ as an order appointing one or more individuals to be a child’s special guardian (or special guardians).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1147A"/>
    <w:multiLevelType w:val="hybridMultilevel"/>
    <w:tmpl w:val="445A9F92"/>
    <w:lvl w:ilvl="0" w:tplc="279A99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4A"/>
    <w:rsid w:val="00177C26"/>
    <w:rsid w:val="004F0D70"/>
    <w:rsid w:val="00990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AF2D"/>
  <w15:chartTrackingRefBased/>
  <w15:docId w15:val="{E9CE5D59-8252-451C-BE74-6CC65D9C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2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024A"/>
    <w:rPr>
      <w:color w:val="0000FF"/>
      <w:u w:val="single"/>
    </w:rPr>
  </w:style>
  <w:style w:type="paragraph" w:styleId="FootnoteText">
    <w:name w:val="footnote text"/>
    <w:basedOn w:val="Normal"/>
    <w:link w:val="FootnoteTextChar"/>
    <w:semiHidden/>
    <w:rsid w:val="0099024A"/>
    <w:pPr>
      <w:widowControl w:val="0"/>
      <w:overflowPunct w:val="0"/>
      <w:autoSpaceDE w:val="0"/>
      <w:autoSpaceDN w:val="0"/>
      <w:adjustRightInd w:val="0"/>
      <w:textAlignment w:val="baseline"/>
    </w:pPr>
    <w:rPr>
      <w:rFonts w:ascii="Arial" w:hAnsi="Arial"/>
    </w:rPr>
  </w:style>
  <w:style w:type="character" w:customStyle="1" w:styleId="FootnoteTextChar">
    <w:name w:val="Footnote Text Char"/>
    <w:basedOn w:val="DefaultParagraphFont"/>
    <w:link w:val="FootnoteText"/>
    <w:semiHidden/>
    <w:rsid w:val="0099024A"/>
    <w:rPr>
      <w:rFonts w:ascii="Arial" w:eastAsia="Times New Roman" w:hAnsi="Arial" w:cs="Times New Roman"/>
      <w:sz w:val="20"/>
      <w:szCs w:val="20"/>
    </w:rPr>
  </w:style>
  <w:style w:type="character" w:styleId="FootnoteReference">
    <w:name w:val="footnote reference"/>
    <w:semiHidden/>
    <w:rsid w:val="0099024A"/>
    <w:rPr>
      <w:vertAlign w:val="superscript"/>
    </w:rPr>
  </w:style>
  <w:style w:type="paragraph" w:customStyle="1" w:styleId="Default">
    <w:name w:val="Default"/>
    <w:rsid w:val="0099024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2">
    <w:name w:val="Pa2"/>
    <w:basedOn w:val="Normal"/>
    <w:next w:val="Normal"/>
    <w:uiPriority w:val="99"/>
    <w:rsid w:val="0099024A"/>
    <w:pPr>
      <w:autoSpaceDE w:val="0"/>
      <w:autoSpaceDN w:val="0"/>
      <w:adjustRightInd w:val="0"/>
      <w:spacing w:line="241" w:lineRule="atLeast"/>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ckport.gov.uk/schooladmis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ckport.gov.uk/schooladmissions" TargetMode="External"/><Relationship Id="rId5" Type="http://schemas.openxmlformats.org/officeDocument/2006/relationships/styles" Target="styles.xml"/><Relationship Id="rId10" Type="http://schemas.openxmlformats.org/officeDocument/2006/relationships/hyperlink" Target="http://www.stockport.gov.uk/schooladmiss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01E4C0EB28F47A8FBAFA772F33A52" ma:contentTypeVersion="10" ma:contentTypeDescription="Create a new document." ma:contentTypeScope="" ma:versionID="ca14e1126b860fad56fe53cefe127ca9">
  <xsd:schema xmlns:xsd="http://www.w3.org/2001/XMLSchema" xmlns:xs="http://www.w3.org/2001/XMLSchema" xmlns:p="http://schemas.microsoft.com/office/2006/metadata/properties" xmlns:ns2="f0bc2acf-c688-4834-9889-688365e0d04a" xmlns:ns3="146ab1ff-de5e-4ba4-8e66-b5901e196dbf" targetNamespace="http://schemas.microsoft.com/office/2006/metadata/properties" ma:root="true" ma:fieldsID="09301225a810a51ec147c79ceb4e4806" ns2:_="" ns3:_="">
    <xsd:import namespace="f0bc2acf-c688-4834-9889-688365e0d04a"/>
    <xsd:import namespace="146ab1ff-de5e-4ba4-8e66-b5901e196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2acf-c688-4834-9889-688365e0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ab1ff-de5e-4ba4-8e66-b5901e196d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DE9F6-D61A-45CB-AE22-C83FE56C1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c2acf-c688-4834-9889-688365e0d04a"/>
    <ds:schemaRef ds:uri="146ab1ff-de5e-4ba4-8e66-b5901e196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C85D6-EEFF-4EE3-9295-A2E739D7F2C6}">
  <ds:schemaRefs>
    <ds:schemaRef ds:uri="http://schemas.microsoft.com/sharepoint/v3/contenttype/forms"/>
  </ds:schemaRefs>
</ds:datastoreItem>
</file>

<file path=customXml/itemProps3.xml><?xml version="1.0" encoding="utf-8"?>
<ds:datastoreItem xmlns:ds="http://schemas.openxmlformats.org/officeDocument/2006/customXml" ds:itemID="{539B2AEA-9CB9-4738-9CB0-173D4EFF1CE1}">
  <ds:schemaRefs>
    <ds:schemaRef ds:uri="http://purl.org/dc/elements/1.1/"/>
    <ds:schemaRef ds:uri="f0bc2acf-c688-4834-9889-688365e0d04a"/>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146ab1ff-de5e-4ba4-8e66-b5901e196db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Nardone</dc:creator>
  <cp:keywords/>
  <dc:description/>
  <cp:lastModifiedBy>Catriona Nardone</cp:lastModifiedBy>
  <cp:revision>1</cp:revision>
  <dcterms:created xsi:type="dcterms:W3CDTF">2021-11-19T15:23:00Z</dcterms:created>
  <dcterms:modified xsi:type="dcterms:W3CDTF">2021-11-19T15:44:00Z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0x010100A3401E4C0EB28F47A8FBAFA772F33A52</vt:lpwstr>
  </property>
</Properties>
</file>